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3F3F3" w14:textId="3735A43E" w:rsidR="009F2B84" w:rsidRDefault="009F2B84" w:rsidP="009F2B84">
      <w:pPr>
        <w:spacing w:line="269" w:lineRule="auto"/>
        <w:jc w:val="right"/>
        <w:rPr>
          <w:rFonts w:ascii="Calibri" w:hAnsi="Calibri" w:cs="Calibri"/>
          <w:b/>
          <w:sz w:val="22"/>
          <w:szCs w:val="22"/>
        </w:rPr>
      </w:pPr>
      <w:r>
        <w:rPr>
          <w:rFonts w:ascii="Calibri" w:hAnsi="Calibri" w:cs="Calibri"/>
          <w:b/>
          <w:sz w:val="22"/>
          <w:szCs w:val="22"/>
        </w:rPr>
        <w:t>Załącznik nr 12 do SWZ</w:t>
      </w:r>
    </w:p>
    <w:p w14:paraId="0748A0A6" w14:textId="77777777" w:rsidR="009F2B84" w:rsidRDefault="009F2B84" w:rsidP="009F2B84">
      <w:pPr>
        <w:spacing w:line="269" w:lineRule="auto"/>
        <w:rPr>
          <w:rFonts w:ascii="Calibri" w:hAnsi="Calibri" w:cs="Calibri"/>
          <w:b/>
          <w:sz w:val="22"/>
          <w:szCs w:val="22"/>
        </w:rPr>
      </w:pPr>
    </w:p>
    <w:p w14:paraId="62037BD9" w14:textId="1FEAA1A9" w:rsidR="00A07562" w:rsidRDefault="00A07562" w:rsidP="009F2B84">
      <w:pPr>
        <w:spacing w:line="269" w:lineRule="auto"/>
        <w:rPr>
          <w:rFonts w:ascii="Calibri" w:hAnsi="Calibri" w:cs="Calibri"/>
          <w:b/>
          <w:sz w:val="22"/>
          <w:szCs w:val="22"/>
        </w:rPr>
      </w:pPr>
      <w:r w:rsidRPr="001D0C5C">
        <w:rPr>
          <w:rFonts w:ascii="Calibri" w:hAnsi="Calibri" w:cs="Calibri"/>
          <w:b/>
          <w:sz w:val="22"/>
          <w:szCs w:val="22"/>
        </w:rPr>
        <w:t>Założenia techniczne dla dźwigów po wymianie</w:t>
      </w:r>
    </w:p>
    <w:p w14:paraId="5735484F" w14:textId="2D265B6C" w:rsidR="00697102" w:rsidRPr="001D0C5C" w:rsidRDefault="00697102" w:rsidP="009F2B84">
      <w:pPr>
        <w:spacing w:line="269" w:lineRule="auto"/>
        <w:rPr>
          <w:rFonts w:ascii="Calibri" w:hAnsi="Calibri" w:cs="Calibri"/>
          <w:sz w:val="22"/>
          <w:szCs w:val="22"/>
        </w:rPr>
      </w:pPr>
      <w:r>
        <w:rPr>
          <w:rFonts w:ascii="Calibri" w:hAnsi="Calibri" w:cs="Calibri"/>
          <w:b/>
          <w:sz w:val="22"/>
          <w:szCs w:val="22"/>
        </w:rPr>
        <w:t>Postępowanie nr sprawy DPS.ZP.26.5.2026</w:t>
      </w:r>
    </w:p>
    <w:p w14:paraId="3AB3225A" w14:textId="77777777" w:rsidR="00A07562" w:rsidRDefault="00A07562" w:rsidP="00A07562">
      <w:pPr>
        <w:spacing w:line="269" w:lineRule="auto"/>
        <w:rPr>
          <w:rFonts w:ascii="Calibri" w:hAnsi="Calibri" w:cs="Calibri"/>
          <w:sz w:val="22"/>
          <w:szCs w:val="22"/>
        </w:rPr>
      </w:pPr>
    </w:p>
    <w:p w14:paraId="218C15E2" w14:textId="77777777" w:rsidR="00E01742" w:rsidRPr="001D0C5C" w:rsidRDefault="00E01742" w:rsidP="00A07562">
      <w:pPr>
        <w:spacing w:line="269" w:lineRule="auto"/>
        <w:rPr>
          <w:rFonts w:ascii="Calibri" w:hAnsi="Calibri" w:cs="Calibri"/>
          <w:sz w:val="22"/>
          <w:szCs w:val="22"/>
        </w:rPr>
      </w:pPr>
    </w:p>
    <w:tbl>
      <w:tblPr>
        <w:tblW w:w="14101" w:type="dxa"/>
        <w:tblInd w:w="-72" w:type="dxa"/>
        <w:tblBorders>
          <w:left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02"/>
        <w:gridCol w:w="6946"/>
        <w:gridCol w:w="4253"/>
      </w:tblGrid>
      <w:tr w:rsidR="009F2B84" w:rsidRPr="001D0C5C" w14:paraId="416557EC" w14:textId="1B323233" w:rsidTr="009F2B84">
        <w:trPr>
          <w:cantSplit/>
        </w:trPr>
        <w:tc>
          <w:tcPr>
            <w:tcW w:w="2902" w:type="dxa"/>
            <w:tcBorders>
              <w:top w:val="single" w:sz="4" w:space="0" w:color="auto"/>
              <w:bottom w:val="single" w:sz="4" w:space="0" w:color="auto"/>
            </w:tcBorders>
            <w:shd w:val="clear" w:color="auto" w:fill="D9D9D9"/>
            <w:vAlign w:val="center"/>
          </w:tcPr>
          <w:p w14:paraId="0539AD77" w14:textId="77777777" w:rsidR="009F2B84" w:rsidRPr="001D0C5C" w:rsidRDefault="009F2B84" w:rsidP="000F33DD">
            <w:pPr>
              <w:spacing w:line="269" w:lineRule="auto"/>
              <w:jc w:val="center"/>
              <w:rPr>
                <w:rFonts w:ascii="Calibri" w:hAnsi="Calibri" w:cs="Calibri"/>
                <w:b/>
                <w:bCs/>
                <w:sz w:val="22"/>
                <w:szCs w:val="22"/>
              </w:rPr>
            </w:pPr>
            <w:r w:rsidRPr="001D0C5C">
              <w:rPr>
                <w:rFonts w:ascii="Calibri" w:hAnsi="Calibri" w:cs="Calibri"/>
                <w:b/>
                <w:bCs/>
                <w:sz w:val="22"/>
                <w:szCs w:val="22"/>
              </w:rPr>
              <w:t>Parametr</w:t>
            </w:r>
          </w:p>
        </w:tc>
        <w:tc>
          <w:tcPr>
            <w:tcW w:w="6946" w:type="dxa"/>
            <w:tcBorders>
              <w:top w:val="single" w:sz="4" w:space="0" w:color="auto"/>
            </w:tcBorders>
            <w:shd w:val="clear" w:color="auto" w:fill="D9D9D9"/>
            <w:vAlign w:val="center"/>
          </w:tcPr>
          <w:p w14:paraId="10C06EBF" w14:textId="77777777" w:rsidR="009F2B84" w:rsidRPr="009F2B84" w:rsidRDefault="009F2B84" w:rsidP="000F33DD">
            <w:pPr>
              <w:pStyle w:val="Nagwek4"/>
              <w:spacing w:before="0" w:after="0" w:line="269" w:lineRule="auto"/>
              <w:jc w:val="center"/>
              <w:rPr>
                <w:rFonts w:cs="Calibri"/>
                <w:i w:val="0"/>
                <w:iCs w:val="0"/>
                <w:strike/>
              </w:rPr>
            </w:pPr>
            <w:r w:rsidRPr="009F2B84">
              <w:rPr>
                <w:rFonts w:cs="Calibri"/>
                <w:i w:val="0"/>
                <w:iCs w:val="0"/>
              </w:rPr>
              <w:t>Nowy dźwig</w:t>
            </w:r>
          </w:p>
        </w:tc>
        <w:tc>
          <w:tcPr>
            <w:tcW w:w="4253" w:type="dxa"/>
            <w:tcBorders>
              <w:top w:val="single" w:sz="4" w:space="0" w:color="auto"/>
            </w:tcBorders>
            <w:shd w:val="clear" w:color="auto" w:fill="D9D9D9"/>
          </w:tcPr>
          <w:p w14:paraId="6FBC7DCE" w14:textId="4C3DC345" w:rsidR="009F2B84" w:rsidRPr="009F2B84" w:rsidRDefault="009F2B84" w:rsidP="000F33DD">
            <w:pPr>
              <w:pStyle w:val="Nagwek4"/>
              <w:spacing w:before="0" w:after="0" w:line="269" w:lineRule="auto"/>
              <w:jc w:val="center"/>
              <w:rPr>
                <w:rFonts w:cs="Calibri"/>
                <w:i w:val="0"/>
                <w:iCs w:val="0"/>
              </w:rPr>
            </w:pPr>
            <w:r>
              <w:rPr>
                <w:rFonts w:cs="Calibri"/>
                <w:i w:val="0"/>
                <w:iCs w:val="0"/>
              </w:rPr>
              <w:t>Wykonawca</w:t>
            </w:r>
          </w:p>
        </w:tc>
      </w:tr>
      <w:tr w:rsidR="009F2B84" w:rsidRPr="001D0C5C" w14:paraId="3F2648AC" w14:textId="2D333947" w:rsidTr="009F2B84">
        <w:trPr>
          <w:cantSplit/>
        </w:trPr>
        <w:tc>
          <w:tcPr>
            <w:tcW w:w="2902" w:type="dxa"/>
            <w:tcBorders>
              <w:top w:val="single" w:sz="4" w:space="0" w:color="auto"/>
            </w:tcBorders>
            <w:vAlign w:val="center"/>
          </w:tcPr>
          <w:p w14:paraId="67EADDF6" w14:textId="77777777" w:rsidR="009F2B84" w:rsidRPr="001D0C5C" w:rsidRDefault="009F2B84" w:rsidP="000F33DD">
            <w:pPr>
              <w:spacing w:line="269" w:lineRule="auto"/>
              <w:rPr>
                <w:rFonts w:ascii="Calibri" w:hAnsi="Calibri" w:cs="Calibri"/>
                <w:sz w:val="22"/>
                <w:szCs w:val="22"/>
              </w:rPr>
            </w:pPr>
            <w:r w:rsidRPr="001D0C5C">
              <w:rPr>
                <w:rFonts w:ascii="Calibri" w:hAnsi="Calibri" w:cs="Calibri"/>
                <w:sz w:val="22"/>
                <w:szCs w:val="22"/>
              </w:rPr>
              <w:t>rodzaj dźwigu</w:t>
            </w:r>
          </w:p>
        </w:tc>
        <w:tc>
          <w:tcPr>
            <w:tcW w:w="6946" w:type="dxa"/>
            <w:vAlign w:val="center"/>
          </w:tcPr>
          <w:p w14:paraId="38520F6B" w14:textId="77777777" w:rsidR="009F2B84" w:rsidRPr="001D0C5C" w:rsidRDefault="009F2B84" w:rsidP="000F33DD">
            <w:pPr>
              <w:spacing w:line="269" w:lineRule="auto"/>
              <w:jc w:val="center"/>
              <w:rPr>
                <w:rFonts w:ascii="Calibri" w:hAnsi="Calibri" w:cs="Calibri"/>
                <w:sz w:val="22"/>
                <w:szCs w:val="22"/>
              </w:rPr>
            </w:pPr>
            <w:r w:rsidRPr="001D0C5C">
              <w:rPr>
                <w:rFonts w:ascii="Calibri" w:hAnsi="Calibri" w:cs="Calibri"/>
                <w:sz w:val="22"/>
                <w:szCs w:val="22"/>
              </w:rPr>
              <w:t>osobowo - towarowy</w:t>
            </w:r>
          </w:p>
        </w:tc>
        <w:tc>
          <w:tcPr>
            <w:tcW w:w="4253" w:type="dxa"/>
          </w:tcPr>
          <w:p w14:paraId="212932EF" w14:textId="77777777" w:rsidR="009F2B84" w:rsidRPr="001D0C5C" w:rsidRDefault="009F2B84" w:rsidP="000F33DD">
            <w:pPr>
              <w:spacing w:line="269" w:lineRule="auto"/>
              <w:jc w:val="center"/>
              <w:rPr>
                <w:rFonts w:ascii="Calibri" w:hAnsi="Calibri" w:cs="Calibri"/>
                <w:sz w:val="22"/>
                <w:szCs w:val="22"/>
              </w:rPr>
            </w:pPr>
          </w:p>
        </w:tc>
      </w:tr>
      <w:tr w:rsidR="009F2B84" w:rsidRPr="001D0C5C" w14:paraId="740694DF" w14:textId="4493C202" w:rsidTr="009F2B84">
        <w:trPr>
          <w:cantSplit/>
        </w:trPr>
        <w:tc>
          <w:tcPr>
            <w:tcW w:w="2902" w:type="dxa"/>
            <w:vAlign w:val="center"/>
          </w:tcPr>
          <w:p w14:paraId="3ABECF4B" w14:textId="77777777" w:rsidR="009F2B84" w:rsidRPr="001D0C5C" w:rsidRDefault="009F2B84" w:rsidP="000F33DD">
            <w:pPr>
              <w:spacing w:line="269" w:lineRule="auto"/>
              <w:rPr>
                <w:rFonts w:ascii="Calibri" w:hAnsi="Calibri" w:cs="Calibri"/>
                <w:sz w:val="22"/>
                <w:szCs w:val="22"/>
              </w:rPr>
            </w:pPr>
            <w:r w:rsidRPr="001D0C5C">
              <w:rPr>
                <w:rFonts w:ascii="Calibri" w:hAnsi="Calibri" w:cs="Calibri"/>
                <w:sz w:val="22"/>
                <w:szCs w:val="22"/>
              </w:rPr>
              <w:t>udźwig nominalny</w:t>
            </w:r>
          </w:p>
        </w:tc>
        <w:tc>
          <w:tcPr>
            <w:tcW w:w="6946" w:type="dxa"/>
            <w:vAlign w:val="center"/>
          </w:tcPr>
          <w:p w14:paraId="45233DCC" w14:textId="77777777" w:rsidR="009F2B84" w:rsidRPr="001D0C5C" w:rsidRDefault="009F2B84" w:rsidP="000F33DD">
            <w:pPr>
              <w:spacing w:line="269" w:lineRule="auto"/>
              <w:jc w:val="center"/>
              <w:rPr>
                <w:rFonts w:ascii="Calibri" w:hAnsi="Calibri" w:cs="Calibri"/>
                <w:strike/>
                <w:sz w:val="22"/>
                <w:szCs w:val="22"/>
              </w:rPr>
            </w:pPr>
            <w:r w:rsidRPr="001D0C5C">
              <w:rPr>
                <w:rFonts w:ascii="Calibri" w:hAnsi="Calibri" w:cs="Calibri"/>
                <w:sz w:val="22"/>
                <w:szCs w:val="22"/>
              </w:rPr>
              <w:t>min. 1165 kg / 15 osób</w:t>
            </w:r>
          </w:p>
        </w:tc>
        <w:tc>
          <w:tcPr>
            <w:tcW w:w="4253" w:type="dxa"/>
          </w:tcPr>
          <w:p w14:paraId="73868FA1" w14:textId="77777777" w:rsidR="009F2B84" w:rsidRPr="001D0C5C" w:rsidRDefault="009F2B84" w:rsidP="000F33DD">
            <w:pPr>
              <w:spacing w:line="269" w:lineRule="auto"/>
              <w:jc w:val="center"/>
              <w:rPr>
                <w:rFonts w:ascii="Calibri" w:hAnsi="Calibri" w:cs="Calibri"/>
                <w:sz w:val="22"/>
                <w:szCs w:val="22"/>
              </w:rPr>
            </w:pPr>
          </w:p>
        </w:tc>
      </w:tr>
      <w:tr w:rsidR="009F2B84" w:rsidRPr="001D0C5C" w14:paraId="63AB8C03" w14:textId="0C410994" w:rsidTr="009F2B84">
        <w:trPr>
          <w:cantSplit/>
        </w:trPr>
        <w:tc>
          <w:tcPr>
            <w:tcW w:w="2902" w:type="dxa"/>
            <w:vAlign w:val="center"/>
          </w:tcPr>
          <w:p w14:paraId="3B8A2014" w14:textId="77777777" w:rsidR="009F2B84" w:rsidRPr="001D0C5C" w:rsidRDefault="009F2B84" w:rsidP="000F33DD">
            <w:pPr>
              <w:spacing w:line="269" w:lineRule="auto"/>
              <w:rPr>
                <w:rFonts w:ascii="Calibri" w:hAnsi="Calibri" w:cs="Calibri"/>
                <w:sz w:val="22"/>
                <w:szCs w:val="22"/>
              </w:rPr>
            </w:pPr>
            <w:r w:rsidRPr="001D0C5C">
              <w:rPr>
                <w:rFonts w:ascii="Calibri" w:hAnsi="Calibri" w:cs="Calibri"/>
                <w:sz w:val="22"/>
                <w:szCs w:val="22"/>
              </w:rPr>
              <w:t>prędkość nominalna</w:t>
            </w:r>
          </w:p>
        </w:tc>
        <w:tc>
          <w:tcPr>
            <w:tcW w:w="6946" w:type="dxa"/>
            <w:vAlign w:val="center"/>
          </w:tcPr>
          <w:p w14:paraId="3CFD7CDA" w14:textId="77777777" w:rsidR="009F2B84" w:rsidRPr="001D0C5C" w:rsidRDefault="009F2B84" w:rsidP="000F33DD">
            <w:pPr>
              <w:spacing w:line="269" w:lineRule="auto"/>
              <w:jc w:val="center"/>
              <w:rPr>
                <w:rFonts w:ascii="Calibri" w:hAnsi="Calibri" w:cs="Calibri"/>
                <w:strike/>
                <w:sz w:val="22"/>
                <w:szCs w:val="22"/>
              </w:rPr>
            </w:pPr>
            <w:r w:rsidRPr="001D0C5C">
              <w:rPr>
                <w:rFonts w:ascii="Calibri" w:hAnsi="Calibri" w:cs="Calibri"/>
                <w:sz w:val="22"/>
                <w:szCs w:val="22"/>
              </w:rPr>
              <w:t>min. 1,0  m/s</w:t>
            </w:r>
          </w:p>
        </w:tc>
        <w:tc>
          <w:tcPr>
            <w:tcW w:w="4253" w:type="dxa"/>
          </w:tcPr>
          <w:p w14:paraId="3619306F" w14:textId="77777777" w:rsidR="009F2B84" w:rsidRPr="001D0C5C" w:rsidRDefault="009F2B84" w:rsidP="000F33DD">
            <w:pPr>
              <w:spacing w:line="269" w:lineRule="auto"/>
              <w:jc w:val="center"/>
              <w:rPr>
                <w:rFonts w:ascii="Calibri" w:hAnsi="Calibri" w:cs="Calibri"/>
                <w:sz w:val="22"/>
                <w:szCs w:val="22"/>
              </w:rPr>
            </w:pPr>
          </w:p>
        </w:tc>
      </w:tr>
      <w:tr w:rsidR="009F2B84" w:rsidRPr="001D0C5C" w14:paraId="6B481B30" w14:textId="7F63D89A" w:rsidTr="009F2B84">
        <w:trPr>
          <w:cantSplit/>
        </w:trPr>
        <w:tc>
          <w:tcPr>
            <w:tcW w:w="2902" w:type="dxa"/>
            <w:vAlign w:val="center"/>
          </w:tcPr>
          <w:p w14:paraId="4727409B" w14:textId="77777777" w:rsidR="009F2B84" w:rsidRPr="001D0C5C" w:rsidRDefault="009F2B84" w:rsidP="000F33DD">
            <w:pPr>
              <w:spacing w:line="269" w:lineRule="auto"/>
              <w:rPr>
                <w:rFonts w:ascii="Calibri" w:hAnsi="Calibri" w:cs="Calibri"/>
                <w:sz w:val="22"/>
                <w:szCs w:val="22"/>
              </w:rPr>
            </w:pPr>
            <w:r w:rsidRPr="001D0C5C">
              <w:rPr>
                <w:rFonts w:ascii="Calibri" w:hAnsi="Calibri" w:cs="Calibri"/>
                <w:sz w:val="22"/>
                <w:szCs w:val="22"/>
              </w:rPr>
              <w:t>wysokość podnoszenia</w:t>
            </w:r>
          </w:p>
        </w:tc>
        <w:tc>
          <w:tcPr>
            <w:tcW w:w="6946" w:type="dxa"/>
            <w:vAlign w:val="center"/>
          </w:tcPr>
          <w:p w14:paraId="47E65B44" w14:textId="77777777" w:rsidR="009F2B84" w:rsidRPr="001D0C5C" w:rsidRDefault="009F2B84" w:rsidP="000F33DD">
            <w:pPr>
              <w:spacing w:line="269" w:lineRule="auto"/>
              <w:jc w:val="center"/>
              <w:rPr>
                <w:rFonts w:ascii="Calibri" w:hAnsi="Calibri" w:cs="Calibri"/>
                <w:strike/>
                <w:sz w:val="22"/>
                <w:szCs w:val="22"/>
              </w:rPr>
            </w:pPr>
            <w:r w:rsidRPr="001D0C5C">
              <w:rPr>
                <w:rFonts w:ascii="Calibri" w:hAnsi="Calibri" w:cs="Calibri"/>
                <w:sz w:val="22"/>
                <w:szCs w:val="22"/>
              </w:rPr>
              <w:t>istniejąca</w:t>
            </w:r>
          </w:p>
        </w:tc>
        <w:tc>
          <w:tcPr>
            <w:tcW w:w="4253" w:type="dxa"/>
          </w:tcPr>
          <w:p w14:paraId="34799AAF" w14:textId="77777777" w:rsidR="009F2B84" w:rsidRPr="001D0C5C" w:rsidRDefault="009F2B84" w:rsidP="000F33DD">
            <w:pPr>
              <w:spacing w:line="269" w:lineRule="auto"/>
              <w:jc w:val="center"/>
              <w:rPr>
                <w:rFonts w:ascii="Calibri" w:hAnsi="Calibri" w:cs="Calibri"/>
                <w:sz w:val="22"/>
                <w:szCs w:val="22"/>
              </w:rPr>
            </w:pPr>
          </w:p>
        </w:tc>
      </w:tr>
      <w:tr w:rsidR="009F2B84" w:rsidRPr="001D0C5C" w14:paraId="1CAA37C7" w14:textId="38300677" w:rsidTr="009F2B84">
        <w:trPr>
          <w:cantSplit/>
        </w:trPr>
        <w:tc>
          <w:tcPr>
            <w:tcW w:w="2902" w:type="dxa"/>
            <w:vAlign w:val="center"/>
          </w:tcPr>
          <w:p w14:paraId="4847F853" w14:textId="77777777" w:rsidR="009F2B84" w:rsidRPr="001D0C5C" w:rsidRDefault="009F2B84" w:rsidP="000F33DD">
            <w:pPr>
              <w:spacing w:line="269" w:lineRule="auto"/>
              <w:rPr>
                <w:rFonts w:ascii="Calibri" w:hAnsi="Calibri" w:cs="Calibri"/>
                <w:sz w:val="22"/>
                <w:szCs w:val="22"/>
              </w:rPr>
            </w:pPr>
            <w:r w:rsidRPr="001D0C5C">
              <w:rPr>
                <w:rFonts w:ascii="Calibri" w:hAnsi="Calibri" w:cs="Calibri"/>
                <w:sz w:val="22"/>
                <w:szCs w:val="22"/>
              </w:rPr>
              <w:t>ilość przystanków / dojść</w:t>
            </w:r>
          </w:p>
        </w:tc>
        <w:tc>
          <w:tcPr>
            <w:tcW w:w="6946" w:type="dxa"/>
            <w:vAlign w:val="center"/>
          </w:tcPr>
          <w:p w14:paraId="0C0E539C" w14:textId="77777777" w:rsidR="009F2B84" w:rsidRPr="001D0C5C" w:rsidRDefault="009F2B84" w:rsidP="000F33DD">
            <w:pPr>
              <w:pStyle w:val="Nagwek"/>
              <w:tabs>
                <w:tab w:val="clear" w:pos="4536"/>
                <w:tab w:val="clear" w:pos="9072"/>
              </w:tabs>
              <w:spacing w:line="269" w:lineRule="auto"/>
              <w:jc w:val="center"/>
              <w:rPr>
                <w:rFonts w:ascii="Calibri" w:hAnsi="Calibri" w:cs="Calibri"/>
                <w:strike/>
                <w:sz w:val="22"/>
                <w:szCs w:val="22"/>
              </w:rPr>
            </w:pPr>
            <w:r w:rsidRPr="001D0C5C">
              <w:rPr>
                <w:rFonts w:ascii="Calibri" w:hAnsi="Calibri" w:cs="Calibri"/>
                <w:sz w:val="22"/>
                <w:szCs w:val="22"/>
              </w:rPr>
              <w:t>istniejąca</w:t>
            </w:r>
          </w:p>
        </w:tc>
        <w:tc>
          <w:tcPr>
            <w:tcW w:w="4253" w:type="dxa"/>
          </w:tcPr>
          <w:p w14:paraId="2574C35F" w14:textId="77777777" w:rsidR="009F2B84" w:rsidRPr="001D0C5C" w:rsidRDefault="009F2B84" w:rsidP="000F33DD">
            <w:pPr>
              <w:pStyle w:val="Nagwek"/>
              <w:tabs>
                <w:tab w:val="clear" w:pos="4536"/>
                <w:tab w:val="clear" w:pos="9072"/>
              </w:tabs>
              <w:spacing w:line="269" w:lineRule="auto"/>
              <w:jc w:val="center"/>
              <w:rPr>
                <w:rFonts w:ascii="Calibri" w:hAnsi="Calibri" w:cs="Calibri"/>
                <w:sz w:val="22"/>
                <w:szCs w:val="22"/>
              </w:rPr>
            </w:pPr>
          </w:p>
        </w:tc>
      </w:tr>
      <w:tr w:rsidR="009F2B84" w:rsidRPr="001D0C5C" w14:paraId="579DFA37" w14:textId="0B77D993" w:rsidTr="009F2B84">
        <w:trPr>
          <w:cantSplit/>
        </w:trPr>
        <w:tc>
          <w:tcPr>
            <w:tcW w:w="2902" w:type="dxa"/>
            <w:tcBorders>
              <w:bottom w:val="single" w:sz="4" w:space="0" w:color="auto"/>
            </w:tcBorders>
            <w:vAlign w:val="center"/>
          </w:tcPr>
          <w:p w14:paraId="492A984C" w14:textId="77777777" w:rsidR="009F2B84" w:rsidRPr="001D0C5C" w:rsidRDefault="009F2B84" w:rsidP="000F33DD">
            <w:pPr>
              <w:spacing w:line="269" w:lineRule="auto"/>
              <w:rPr>
                <w:rFonts w:ascii="Calibri" w:hAnsi="Calibri" w:cs="Calibri"/>
                <w:sz w:val="22"/>
                <w:szCs w:val="22"/>
              </w:rPr>
            </w:pPr>
            <w:r w:rsidRPr="001D0C5C">
              <w:rPr>
                <w:rFonts w:ascii="Calibri" w:hAnsi="Calibri" w:cs="Calibri"/>
                <w:sz w:val="22"/>
                <w:szCs w:val="22"/>
              </w:rPr>
              <w:t>maszynownia</w:t>
            </w:r>
          </w:p>
        </w:tc>
        <w:tc>
          <w:tcPr>
            <w:tcW w:w="6946" w:type="dxa"/>
            <w:tcBorders>
              <w:bottom w:val="single" w:sz="4" w:space="0" w:color="auto"/>
            </w:tcBorders>
            <w:vAlign w:val="center"/>
          </w:tcPr>
          <w:p w14:paraId="02216EA2" w14:textId="77777777" w:rsidR="009F2B84" w:rsidRPr="001D0C5C" w:rsidRDefault="009F2B84" w:rsidP="000F33DD">
            <w:pPr>
              <w:spacing w:line="269" w:lineRule="auto"/>
              <w:jc w:val="center"/>
              <w:rPr>
                <w:rFonts w:ascii="Calibri" w:hAnsi="Calibri" w:cs="Calibri"/>
                <w:sz w:val="22"/>
                <w:szCs w:val="22"/>
              </w:rPr>
            </w:pPr>
            <w:r w:rsidRPr="001D0C5C">
              <w:rPr>
                <w:rFonts w:ascii="Calibri" w:hAnsi="Calibri" w:cs="Calibri"/>
                <w:sz w:val="22"/>
                <w:szCs w:val="22"/>
              </w:rPr>
              <w:t>górna, nad szybem</w:t>
            </w:r>
          </w:p>
        </w:tc>
        <w:tc>
          <w:tcPr>
            <w:tcW w:w="4253" w:type="dxa"/>
            <w:tcBorders>
              <w:bottom w:val="single" w:sz="4" w:space="0" w:color="auto"/>
            </w:tcBorders>
          </w:tcPr>
          <w:p w14:paraId="0FE28983" w14:textId="77777777" w:rsidR="009F2B84" w:rsidRPr="001D0C5C" w:rsidRDefault="009F2B84" w:rsidP="000F33DD">
            <w:pPr>
              <w:spacing w:line="269" w:lineRule="auto"/>
              <w:jc w:val="center"/>
              <w:rPr>
                <w:rFonts w:ascii="Calibri" w:hAnsi="Calibri" w:cs="Calibri"/>
                <w:sz w:val="22"/>
                <w:szCs w:val="22"/>
              </w:rPr>
            </w:pPr>
          </w:p>
        </w:tc>
      </w:tr>
      <w:tr w:rsidR="009F2B84" w:rsidRPr="001D0C5C" w14:paraId="0A3EF367" w14:textId="00C22768" w:rsidTr="009F2B84">
        <w:trPr>
          <w:cantSplit/>
          <w:trHeight w:val="300"/>
        </w:trPr>
        <w:tc>
          <w:tcPr>
            <w:tcW w:w="9848" w:type="dxa"/>
            <w:gridSpan w:val="2"/>
            <w:tcBorders>
              <w:top w:val="single" w:sz="4" w:space="0" w:color="auto"/>
              <w:bottom w:val="single" w:sz="4" w:space="0" w:color="auto"/>
            </w:tcBorders>
            <w:shd w:val="clear" w:color="auto" w:fill="D9D9D9"/>
            <w:vAlign w:val="center"/>
          </w:tcPr>
          <w:p w14:paraId="6295071E" w14:textId="77777777" w:rsidR="009F2B84" w:rsidRPr="001D0C5C" w:rsidRDefault="009F2B84" w:rsidP="000F33DD">
            <w:pPr>
              <w:pStyle w:val="Nagwek2"/>
              <w:spacing w:before="0" w:after="0" w:line="269" w:lineRule="auto"/>
              <w:rPr>
                <w:rFonts w:ascii="Calibri" w:hAnsi="Calibri" w:cs="Calibri"/>
                <w:i/>
                <w:caps/>
                <w:sz w:val="22"/>
                <w:szCs w:val="22"/>
              </w:rPr>
            </w:pPr>
            <w:r w:rsidRPr="001D0C5C">
              <w:rPr>
                <w:rFonts w:ascii="Calibri" w:hAnsi="Calibri" w:cs="Calibri"/>
                <w:i/>
                <w:sz w:val="22"/>
                <w:szCs w:val="22"/>
              </w:rPr>
              <w:t>System sterowania</w:t>
            </w:r>
          </w:p>
        </w:tc>
        <w:tc>
          <w:tcPr>
            <w:tcW w:w="4253" w:type="dxa"/>
            <w:tcBorders>
              <w:top w:val="single" w:sz="4" w:space="0" w:color="auto"/>
              <w:bottom w:val="single" w:sz="4" w:space="0" w:color="auto"/>
            </w:tcBorders>
            <w:shd w:val="clear" w:color="auto" w:fill="D9D9D9"/>
          </w:tcPr>
          <w:p w14:paraId="336E78D4" w14:textId="77777777" w:rsidR="009F2B84" w:rsidRPr="001D0C5C" w:rsidRDefault="009F2B84" w:rsidP="000F33DD">
            <w:pPr>
              <w:pStyle w:val="Nagwek2"/>
              <w:spacing w:before="0" w:after="0" w:line="269" w:lineRule="auto"/>
              <w:rPr>
                <w:rFonts w:ascii="Calibri" w:hAnsi="Calibri" w:cs="Calibri"/>
                <w:i/>
                <w:sz w:val="22"/>
                <w:szCs w:val="22"/>
              </w:rPr>
            </w:pPr>
          </w:p>
        </w:tc>
      </w:tr>
      <w:tr w:rsidR="009F2B84" w:rsidRPr="001D0C5C" w14:paraId="6D67D0AB" w14:textId="301E31C3" w:rsidTr="009F2B84">
        <w:trPr>
          <w:cantSplit/>
        </w:trPr>
        <w:tc>
          <w:tcPr>
            <w:tcW w:w="2902" w:type="dxa"/>
            <w:tcBorders>
              <w:bottom w:val="single" w:sz="4" w:space="0" w:color="auto"/>
            </w:tcBorders>
            <w:vAlign w:val="center"/>
          </w:tcPr>
          <w:p w14:paraId="2C0C604E" w14:textId="77777777" w:rsidR="009F2B84" w:rsidRPr="001D0C5C" w:rsidRDefault="009F2B84" w:rsidP="000F33DD">
            <w:pPr>
              <w:spacing w:line="269" w:lineRule="auto"/>
              <w:rPr>
                <w:rFonts w:ascii="Calibri" w:hAnsi="Calibri" w:cs="Calibri"/>
                <w:sz w:val="22"/>
                <w:szCs w:val="22"/>
              </w:rPr>
            </w:pPr>
            <w:r w:rsidRPr="001D0C5C">
              <w:rPr>
                <w:rFonts w:ascii="Calibri" w:hAnsi="Calibri" w:cs="Calibri"/>
                <w:sz w:val="22"/>
                <w:szCs w:val="22"/>
              </w:rPr>
              <w:t>rodzaj sterowania</w:t>
            </w:r>
          </w:p>
        </w:tc>
        <w:tc>
          <w:tcPr>
            <w:tcW w:w="6946" w:type="dxa"/>
            <w:tcBorders>
              <w:bottom w:val="single" w:sz="4" w:space="0" w:color="auto"/>
            </w:tcBorders>
            <w:vAlign w:val="center"/>
          </w:tcPr>
          <w:p w14:paraId="71D7586A" w14:textId="77777777" w:rsidR="009F2B84" w:rsidRPr="001D0C5C" w:rsidRDefault="009F2B84" w:rsidP="000F33DD">
            <w:pPr>
              <w:spacing w:line="269" w:lineRule="auto"/>
              <w:jc w:val="center"/>
              <w:rPr>
                <w:rFonts w:ascii="Calibri" w:hAnsi="Calibri" w:cs="Calibri"/>
                <w:strike/>
                <w:sz w:val="22"/>
                <w:szCs w:val="22"/>
              </w:rPr>
            </w:pPr>
            <w:proofErr w:type="spellStart"/>
            <w:r w:rsidRPr="001D0C5C">
              <w:rPr>
                <w:rFonts w:ascii="Calibri" w:hAnsi="Calibri" w:cs="Calibri"/>
                <w:sz w:val="22"/>
                <w:szCs w:val="22"/>
              </w:rPr>
              <w:t>simplex</w:t>
            </w:r>
            <w:proofErr w:type="spellEnd"/>
            <w:r w:rsidRPr="001D0C5C">
              <w:rPr>
                <w:rFonts w:ascii="Calibri" w:hAnsi="Calibri" w:cs="Calibri"/>
                <w:sz w:val="22"/>
                <w:szCs w:val="22"/>
              </w:rPr>
              <w:t>, elektroniczne, zbiorcze góra - dół</w:t>
            </w:r>
          </w:p>
        </w:tc>
        <w:tc>
          <w:tcPr>
            <w:tcW w:w="4253" w:type="dxa"/>
            <w:tcBorders>
              <w:bottom w:val="single" w:sz="4" w:space="0" w:color="auto"/>
            </w:tcBorders>
          </w:tcPr>
          <w:p w14:paraId="1167D587" w14:textId="77777777" w:rsidR="009F2B84" w:rsidRPr="001D0C5C" w:rsidRDefault="009F2B84" w:rsidP="000F33DD">
            <w:pPr>
              <w:spacing w:line="269" w:lineRule="auto"/>
              <w:jc w:val="center"/>
              <w:rPr>
                <w:rFonts w:ascii="Calibri" w:hAnsi="Calibri" w:cs="Calibri"/>
                <w:sz w:val="22"/>
                <w:szCs w:val="22"/>
              </w:rPr>
            </w:pPr>
          </w:p>
        </w:tc>
      </w:tr>
      <w:tr w:rsidR="009F2B84" w:rsidRPr="001D0C5C" w14:paraId="1C6BFFBF" w14:textId="57776968" w:rsidTr="009F2B84">
        <w:trPr>
          <w:cantSplit/>
        </w:trPr>
        <w:tc>
          <w:tcPr>
            <w:tcW w:w="2902" w:type="dxa"/>
            <w:tcBorders>
              <w:top w:val="single" w:sz="4" w:space="0" w:color="auto"/>
              <w:bottom w:val="single" w:sz="4" w:space="0" w:color="auto"/>
            </w:tcBorders>
            <w:vAlign w:val="center"/>
          </w:tcPr>
          <w:p w14:paraId="42BD1B32" w14:textId="77777777" w:rsidR="009F2B84" w:rsidRPr="001D0C5C" w:rsidRDefault="009F2B84" w:rsidP="000F33DD">
            <w:pPr>
              <w:spacing w:line="269" w:lineRule="auto"/>
              <w:rPr>
                <w:rFonts w:ascii="Calibri" w:hAnsi="Calibri" w:cs="Calibri"/>
                <w:sz w:val="22"/>
                <w:szCs w:val="22"/>
              </w:rPr>
            </w:pPr>
            <w:r w:rsidRPr="001D0C5C">
              <w:rPr>
                <w:rFonts w:ascii="Calibri" w:hAnsi="Calibri" w:cs="Calibri"/>
                <w:sz w:val="22"/>
                <w:szCs w:val="22"/>
              </w:rPr>
              <w:t>dokładność zatrzymywania kabiny</w:t>
            </w:r>
          </w:p>
        </w:tc>
        <w:tc>
          <w:tcPr>
            <w:tcW w:w="6946" w:type="dxa"/>
            <w:tcBorders>
              <w:top w:val="single" w:sz="4" w:space="0" w:color="auto"/>
              <w:bottom w:val="single" w:sz="4" w:space="0" w:color="auto"/>
            </w:tcBorders>
            <w:vAlign w:val="center"/>
          </w:tcPr>
          <w:p w14:paraId="6BC9165E" w14:textId="77777777" w:rsidR="009F2B84" w:rsidRPr="001D0C5C" w:rsidRDefault="009F2B84" w:rsidP="000F33DD">
            <w:pPr>
              <w:spacing w:line="269" w:lineRule="auto"/>
              <w:jc w:val="center"/>
              <w:rPr>
                <w:rFonts w:ascii="Calibri" w:hAnsi="Calibri" w:cs="Calibri"/>
                <w:sz w:val="22"/>
                <w:szCs w:val="22"/>
              </w:rPr>
            </w:pPr>
            <w:r w:rsidRPr="001D0C5C">
              <w:rPr>
                <w:rFonts w:ascii="Calibri" w:hAnsi="Calibri" w:cs="Calibri"/>
                <w:sz w:val="22"/>
                <w:szCs w:val="22"/>
              </w:rPr>
              <w:t>± 5 mm</w:t>
            </w:r>
          </w:p>
        </w:tc>
        <w:tc>
          <w:tcPr>
            <w:tcW w:w="4253" w:type="dxa"/>
            <w:tcBorders>
              <w:top w:val="single" w:sz="4" w:space="0" w:color="auto"/>
              <w:bottom w:val="single" w:sz="4" w:space="0" w:color="auto"/>
            </w:tcBorders>
          </w:tcPr>
          <w:p w14:paraId="1B13964F" w14:textId="77777777" w:rsidR="009F2B84" w:rsidRPr="001D0C5C" w:rsidRDefault="009F2B84" w:rsidP="000F33DD">
            <w:pPr>
              <w:spacing w:line="269" w:lineRule="auto"/>
              <w:jc w:val="center"/>
              <w:rPr>
                <w:rFonts w:ascii="Calibri" w:hAnsi="Calibri" w:cs="Calibri"/>
                <w:sz w:val="22"/>
                <w:szCs w:val="22"/>
              </w:rPr>
            </w:pPr>
          </w:p>
        </w:tc>
      </w:tr>
      <w:tr w:rsidR="009F2B84" w:rsidRPr="001D0C5C" w14:paraId="4763C9BF" w14:textId="597A167C" w:rsidTr="009F2B84">
        <w:trPr>
          <w:cantSplit/>
        </w:trPr>
        <w:tc>
          <w:tcPr>
            <w:tcW w:w="2902" w:type="dxa"/>
            <w:tcBorders>
              <w:top w:val="single" w:sz="4" w:space="0" w:color="auto"/>
              <w:bottom w:val="single" w:sz="4" w:space="0" w:color="auto"/>
            </w:tcBorders>
            <w:vAlign w:val="center"/>
          </w:tcPr>
          <w:p w14:paraId="763F15EE" w14:textId="77777777" w:rsidR="009F2B84" w:rsidRPr="001D0C5C" w:rsidRDefault="009F2B84" w:rsidP="000F33DD">
            <w:pPr>
              <w:spacing w:line="269" w:lineRule="auto"/>
              <w:rPr>
                <w:rFonts w:ascii="Calibri" w:hAnsi="Calibri" w:cs="Calibri"/>
                <w:sz w:val="22"/>
                <w:szCs w:val="22"/>
              </w:rPr>
            </w:pPr>
            <w:r w:rsidRPr="001D0C5C">
              <w:rPr>
                <w:rFonts w:ascii="Calibri" w:hAnsi="Calibri" w:cs="Calibri"/>
                <w:sz w:val="22"/>
                <w:szCs w:val="22"/>
              </w:rPr>
              <w:t>sterownik</w:t>
            </w:r>
          </w:p>
        </w:tc>
        <w:tc>
          <w:tcPr>
            <w:tcW w:w="6946" w:type="dxa"/>
            <w:tcBorders>
              <w:top w:val="single" w:sz="4" w:space="0" w:color="auto"/>
              <w:bottom w:val="single" w:sz="4" w:space="0" w:color="auto"/>
            </w:tcBorders>
            <w:vAlign w:val="center"/>
          </w:tcPr>
          <w:p w14:paraId="6D39399A" w14:textId="77777777" w:rsidR="009F2B84" w:rsidRPr="001D0C5C" w:rsidRDefault="009F2B84" w:rsidP="000F33DD">
            <w:pPr>
              <w:spacing w:line="269" w:lineRule="auto"/>
              <w:jc w:val="center"/>
              <w:rPr>
                <w:rFonts w:ascii="Calibri" w:hAnsi="Calibri" w:cs="Calibri"/>
                <w:sz w:val="22"/>
                <w:szCs w:val="22"/>
              </w:rPr>
            </w:pPr>
            <w:r w:rsidRPr="001D0C5C">
              <w:rPr>
                <w:rFonts w:ascii="Calibri" w:hAnsi="Calibri" w:cs="Calibri"/>
                <w:sz w:val="22"/>
                <w:szCs w:val="22"/>
              </w:rPr>
              <w:t>z mikrokontrolerem min. 32 bitowym  z dodatkową niezależną pamięcią parametrów fabrycznych i polskim menu bez możliwości jego późniejszego zakodowania lub zabezpieczenia przed serwisem firm niezależnych. Sterownik zwartej budowy niewymagający dodatkowych modułów z min. 40 wejściami i wyjściami (łącznie) umożliwiającymi rozbudowę aparatury w przyszłości tj. uruchomienie i kontrola dodatkowych funkcjonalności wymuszonych przez wprowadzane zalecenia i wytyczne np. ograniczona/kontrolowana ilość osób w kabinie, sterowanie przestawne, wielopoziomowa kontrola dostępu, dodatkowe komunikaty w kabinie itp.</w:t>
            </w:r>
          </w:p>
        </w:tc>
        <w:tc>
          <w:tcPr>
            <w:tcW w:w="4253" w:type="dxa"/>
            <w:tcBorders>
              <w:top w:val="single" w:sz="4" w:space="0" w:color="auto"/>
              <w:bottom w:val="single" w:sz="4" w:space="0" w:color="auto"/>
            </w:tcBorders>
          </w:tcPr>
          <w:p w14:paraId="3BBD7F52" w14:textId="77777777" w:rsidR="009F2B84" w:rsidRPr="001D0C5C" w:rsidRDefault="009F2B84" w:rsidP="000F33DD">
            <w:pPr>
              <w:spacing w:line="269" w:lineRule="auto"/>
              <w:jc w:val="center"/>
              <w:rPr>
                <w:rFonts w:ascii="Calibri" w:hAnsi="Calibri" w:cs="Calibri"/>
                <w:sz w:val="22"/>
                <w:szCs w:val="22"/>
              </w:rPr>
            </w:pPr>
          </w:p>
        </w:tc>
      </w:tr>
      <w:tr w:rsidR="009F2B84" w:rsidRPr="001D0C5C" w14:paraId="4B40C4DB" w14:textId="6FCA3252" w:rsidTr="009F2B84">
        <w:trPr>
          <w:cantSplit/>
        </w:trPr>
        <w:tc>
          <w:tcPr>
            <w:tcW w:w="2902" w:type="dxa"/>
            <w:tcBorders>
              <w:top w:val="single" w:sz="4" w:space="0" w:color="auto"/>
              <w:bottom w:val="single" w:sz="4" w:space="0" w:color="auto"/>
            </w:tcBorders>
            <w:vAlign w:val="center"/>
          </w:tcPr>
          <w:p w14:paraId="5A3F8784" w14:textId="77777777" w:rsidR="009F2B84" w:rsidRPr="001D0C5C" w:rsidRDefault="009F2B84" w:rsidP="000F33DD">
            <w:pPr>
              <w:spacing w:line="269" w:lineRule="auto"/>
              <w:rPr>
                <w:rFonts w:ascii="Calibri" w:hAnsi="Calibri" w:cs="Calibri"/>
                <w:sz w:val="22"/>
                <w:szCs w:val="22"/>
              </w:rPr>
            </w:pPr>
            <w:r w:rsidRPr="001D0C5C">
              <w:rPr>
                <w:rFonts w:ascii="Calibri" w:hAnsi="Calibri" w:cs="Calibri"/>
                <w:sz w:val="22"/>
                <w:szCs w:val="22"/>
              </w:rPr>
              <w:t>odwzorowanie</w:t>
            </w:r>
          </w:p>
        </w:tc>
        <w:tc>
          <w:tcPr>
            <w:tcW w:w="6946" w:type="dxa"/>
            <w:tcBorders>
              <w:top w:val="single" w:sz="4" w:space="0" w:color="auto"/>
              <w:bottom w:val="single" w:sz="4" w:space="0" w:color="auto"/>
            </w:tcBorders>
            <w:vAlign w:val="center"/>
          </w:tcPr>
          <w:p w14:paraId="523EB8B4" w14:textId="77777777" w:rsidR="009F2B84" w:rsidRPr="001D0C5C" w:rsidRDefault="009F2B84" w:rsidP="000F33DD">
            <w:pPr>
              <w:spacing w:line="269" w:lineRule="auto"/>
              <w:jc w:val="center"/>
              <w:rPr>
                <w:rFonts w:ascii="Calibri" w:hAnsi="Calibri" w:cs="Calibri"/>
                <w:sz w:val="22"/>
                <w:szCs w:val="22"/>
              </w:rPr>
            </w:pPr>
            <w:r w:rsidRPr="001D0C5C">
              <w:rPr>
                <w:rFonts w:ascii="Calibri" w:hAnsi="Calibri" w:cs="Calibri"/>
                <w:sz w:val="22"/>
                <w:szCs w:val="22"/>
              </w:rPr>
              <w:t xml:space="preserve">absolutne </w:t>
            </w:r>
          </w:p>
        </w:tc>
        <w:tc>
          <w:tcPr>
            <w:tcW w:w="4253" w:type="dxa"/>
            <w:tcBorders>
              <w:top w:val="single" w:sz="4" w:space="0" w:color="auto"/>
              <w:bottom w:val="single" w:sz="4" w:space="0" w:color="auto"/>
            </w:tcBorders>
          </w:tcPr>
          <w:p w14:paraId="3AF96335" w14:textId="77777777" w:rsidR="009F2B84" w:rsidRPr="001D0C5C" w:rsidRDefault="009F2B84" w:rsidP="000F33DD">
            <w:pPr>
              <w:spacing w:line="269" w:lineRule="auto"/>
              <w:jc w:val="center"/>
              <w:rPr>
                <w:rFonts w:ascii="Calibri" w:hAnsi="Calibri" w:cs="Calibri"/>
                <w:sz w:val="22"/>
                <w:szCs w:val="22"/>
              </w:rPr>
            </w:pPr>
          </w:p>
        </w:tc>
      </w:tr>
      <w:tr w:rsidR="009F2B84" w:rsidRPr="001D0C5C" w14:paraId="21CAD11A" w14:textId="0C5FC5FE" w:rsidTr="009F2B84">
        <w:trPr>
          <w:cantSplit/>
        </w:trPr>
        <w:tc>
          <w:tcPr>
            <w:tcW w:w="2902" w:type="dxa"/>
            <w:tcBorders>
              <w:top w:val="single" w:sz="4" w:space="0" w:color="auto"/>
            </w:tcBorders>
            <w:vAlign w:val="center"/>
          </w:tcPr>
          <w:p w14:paraId="0ECCDBE1" w14:textId="77777777" w:rsidR="009F2B84" w:rsidRPr="001D0C5C" w:rsidRDefault="009F2B84" w:rsidP="000F33DD">
            <w:pPr>
              <w:spacing w:line="269" w:lineRule="auto"/>
              <w:rPr>
                <w:rFonts w:ascii="Calibri" w:hAnsi="Calibri" w:cs="Calibri"/>
                <w:sz w:val="22"/>
                <w:szCs w:val="22"/>
              </w:rPr>
            </w:pPr>
            <w:r w:rsidRPr="001D0C5C">
              <w:rPr>
                <w:rFonts w:ascii="Calibri" w:hAnsi="Calibri" w:cs="Calibri"/>
                <w:sz w:val="22"/>
                <w:szCs w:val="22"/>
              </w:rPr>
              <w:t>system dojazdu awaryjnego</w:t>
            </w:r>
          </w:p>
        </w:tc>
        <w:tc>
          <w:tcPr>
            <w:tcW w:w="6946" w:type="dxa"/>
            <w:tcBorders>
              <w:top w:val="single" w:sz="4" w:space="0" w:color="auto"/>
            </w:tcBorders>
            <w:vAlign w:val="center"/>
          </w:tcPr>
          <w:p w14:paraId="641C03CE" w14:textId="77777777" w:rsidR="009F2B84" w:rsidRPr="001D0C5C" w:rsidRDefault="009F2B84" w:rsidP="000F33DD">
            <w:pPr>
              <w:spacing w:line="269" w:lineRule="auto"/>
              <w:jc w:val="center"/>
              <w:rPr>
                <w:rFonts w:ascii="Calibri" w:hAnsi="Calibri" w:cs="Calibri"/>
                <w:sz w:val="22"/>
                <w:szCs w:val="22"/>
              </w:rPr>
            </w:pPr>
            <w:r w:rsidRPr="001D0C5C">
              <w:rPr>
                <w:rFonts w:ascii="Calibri" w:hAnsi="Calibri" w:cs="Calibri"/>
                <w:sz w:val="22"/>
                <w:szCs w:val="22"/>
              </w:rPr>
              <w:t>automatyczny do najbliższego przystanku po zaniku zasilania</w:t>
            </w:r>
          </w:p>
        </w:tc>
        <w:tc>
          <w:tcPr>
            <w:tcW w:w="4253" w:type="dxa"/>
            <w:tcBorders>
              <w:top w:val="single" w:sz="4" w:space="0" w:color="auto"/>
            </w:tcBorders>
          </w:tcPr>
          <w:p w14:paraId="513B5DAA" w14:textId="77777777" w:rsidR="009F2B84" w:rsidRPr="001D0C5C" w:rsidRDefault="009F2B84" w:rsidP="000F33DD">
            <w:pPr>
              <w:spacing w:line="269" w:lineRule="auto"/>
              <w:jc w:val="center"/>
              <w:rPr>
                <w:rFonts w:ascii="Calibri" w:hAnsi="Calibri" w:cs="Calibri"/>
                <w:sz w:val="22"/>
                <w:szCs w:val="22"/>
              </w:rPr>
            </w:pPr>
          </w:p>
        </w:tc>
      </w:tr>
      <w:tr w:rsidR="009F2B84" w:rsidRPr="001D0C5C" w14:paraId="77A365D4" w14:textId="6D852C08" w:rsidTr="009F2B84">
        <w:trPr>
          <w:cantSplit/>
        </w:trPr>
        <w:tc>
          <w:tcPr>
            <w:tcW w:w="2902" w:type="dxa"/>
            <w:tcBorders>
              <w:top w:val="single" w:sz="4" w:space="0" w:color="auto"/>
            </w:tcBorders>
            <w:vAlign w:val="center"/>
          </w:tcPr>
          <w:p w14:paraId="7CC48F0F" w14:textId="77777777" w:rsidR="009F2B84" w:rsidRPr="001D0C5C" w:rsidRDefault="009F2B84" w:rsidP="000F33DD">
            <w:pPr>
              <w:spacing w:line="269" w:lineRule="auto"/>
              <w:rPr>
                <w:rFonts w:ascii="Calibri" w:hAnsi="Calibri" w:cs="Calibri"/>
                <w:sz w:val="22"/>
                <w:szCs w:val="22"/>
              </w:rPr>
            </w:pPr>
            <w:r w:rsidRPr="001D0C5C">
              <w:rPr>
                <w:rFonts w:ascii="Calibri" w:hAnsi="Calibri" w:cs="Calibri"/>
                <w:sz w:val="22"/>
                <w:szCs w:val="22"/>
              </w:rPr>
              <w:t>system zjazdu pożarowego</w:t>
            </w:r>
          </w:p>
        </w:tc>
        <w:tc>
          <w:tcPr>
            <w:tcW w:w="6946" w:type="dxa"/>
            <w:tcBorders>
              <w:top w:val="single" w:sz="4" w:space="0" w:color="auto"/>
            </w:tcBorders>
            <w:vAlign w:val="center"/>
          </w:tcPr>
          <w:p w14:paraId="1BB130A2" w14:textId="77777777" w:rsidR="009F2B84" w:rsidRPr="001D0C5C" w:rsidRDefault="009F2B84" w:rsidP="000F33DD">
            <w:pPr>
              <w:spacing w:line="269" w:lineRule="auto"/>
              <w:jc w:val="center"/>
              <w:rPr>
                <w:rFonts w:ascii="Calibri" w:hAnsi="Calibri" w:cs="Calibri"/>
                <w:sz w:val="22"/>
                <w:szCs w:val="22"/>
              </w:rPr>
            </w:pPr>
            <w:r w:rsidRPr="001D0C5C">
              <w:rPr>
                <w:rFonts w:ascii="Calibri" w:hAnsi="Calibri" w:cs="Calibri"/>
                <w:sz w:val="22"/>
                <w:szCs w:val="22"/>
              </w:rPr>
              <w:t xml:space="preserve">na przystanek podstawowy (parter) w przypadku sygnału pożarowego </w:t>
            </w:r>
          </w:p>
        </w:tc>
        <w:tc>
          <w:tcPr>
            <w:tcW w:w="4253" w:type="dxa"/>
            <w:tcBorders>
              <w:top w:val="single" w:sz="4" w:space="0" w:color="auto"/>
            </w:tcBorders>
          </w:tcPr>
          <w:p w14:paraId="28F7109D" w14:textId="77777777" w:rsidR="009F2B84" w:rsidRPr="001D0C5C" w:rsidRDefault="009F2B84" w:rsidP="000F33DD">
            <w:pPr>
              <w:spacing w:line="269" w:lineRule="auto"/>
              <w:jc w:val="center"/>
              <w:rPr>
                <w:rFonts w:ascii="Calibri" w:hAnsi="Calibri" w:cs="Calibri"/>
                <w:sz w:val="22"/>
                <w:szCs w:val="22"/>
              </w:rPr>
            </w:pPr>
          </w:p>
        </w:tc>
      </w:tr>
      <w:tr w:rsidR="009F2B84" w:rsidRPr="001D0C5C" w14:paraId="24CEE2D1" w14:textId="29452B7B" w:rsidTr="009F2B84">
        <w:trPr>
          <w:cantSplit/>
        </w:trPr>
        <w:tc>
          <w:tcPr>
            <w:tcW w:w="2902" w:type="dxa"/>
            <w:vAlign w:val="center"/>
          </w:tcPr>
          <w:p w14:paraId="528671F2" w14:textId="77777777" w:rsidR="009F2B84" w:rsidRPr="001D0C5C" w:rsidRDefault="009F2B84" w:rsidP="000F33DD">
            <w:pPr>
              <w:spacing w:line="269" w:lineRule="auto"/>
              <w:rPr>
                <w:rFonts w:ascii="Calibri" w:hAnsi="Calibri" w:cs="Calibri"/>
                <w:sz w:val="22"/>
                <w:szCs w:val="22"/>
              </w:rPr>
            </w:pPr>
            <w:r w:rsidRPr="001D0C5C">
              <w:rPr>
                <w:rFonts w:ascii="Calibri" w:hAnsi="Calibri" w:cs="Calibri"/>
                <w:sz w:val="22"/>
                <w:szCs w:val="22"/>
              </w:rPr>
              <w:lastRenderedPageBreak/>
              <w:t>wykonanie panelu sterującego</w:t>
            </w:r>
          </w:p>
        </w:tc>
        <w:tc>
          <w:tcPr>
            <w:tcW w:w="6946" w:type="dxa"/>
            <w:vAlign w:val="center"/>
          </w:tcPr>
          <w:p w14:paraId="0ACE3B8A" w14:textId="77777777" w:rsidR="009F2B84" w:rsidRPr="001D0C5C" w:rsidRDefault="009F2B84" w:rsidP="000F33DD">
            <w:pPr>
              <w:spacing w:line="269" w:lineRule="auto"/>
              <w:jc w:val="center"/>
              <w:rPr>
                <w:rFonts w:ascii="Calibri" w:hAnsi="Calibri" w:cs="Calibri"/>
                <w:sz w:val="22"/>
                <w:szCs w:val="22"/>
              </w:rPr>
            </w:pPr>
            <w:r w:rsidRPr="001D0C5C">
              <w:rPr>
                <w:rFonts w:ascii="Calibri" w:hAnsi="Calibri" w:cs="Calibri"/>
                <w:sz w:val="22"/>
                <w:szCs w:val="22"/>
              </w:rPr>
              <w:t>pionowy, usytuowany na całej wysokości ściany bocznej, wykonany ze stali ocynkowanej malowany proszkowo na kolor kontrastowy RAL 1016 lub zbliżony, wyposażony w okrągłe przyciski podświetlane na obwodzie z oznaczeniami Braille’a, wielkość przycisku: 4 cm, wielkość cyfr i oznaczeń literowych / graficznych: 2,5 cm, przycisk piętra podstawowego wyróżniony podkładką koloru zielonego, wystającą ponad inne przyciski, wszystkie przyciski umieszczone na wysokości od 0,8 – 1,2 m w odległości 0,5 m od naroża kabiny (usytuowanie pionowe), wyświetlacz z wyraźnymi oznaczeniami</w:t>
            </w:r>
          </w:p>
        </w:tc>
        <w:tc>
          <w:tcPr>
            <w:tcW w:w="4253" w:type="dxa"/>
          </w:tcPr>
          <w:p w14:paraId="5DA1DC5B" w14:textId="77777777" w:rsidR="009F2B84" w:rsidRPr="001D0C5C" w:rsidRDefault="009F2B84" w:rsidP="000F33DD">
            <w:pPr>
              <w:spacing w:line="269" w:lineRule="auto"/>
              <w:jc w:val="center"/>
              <w:rPr>
                <w:rFonts w:ascii="Calibri" w:hAnsi="Calibri" w:cs="Calibri"/>
                <w:sz w:val="22"/>
                <w:szCs w:val="22"/>
              </w:rPr>
            </w:pPr>
          </w:p>
        </w:tc>
      </w:tr>
      <w:tr w:rsidR="009F2B84" w:rsidRPr="001D0C5C" w14:paraId="03354FEC" w14:textId="258F849F" w:rsidTr="009F2B84">
        <w:trPr>
          <w:cantSplit/>
        </w:trPr>
        <w:tc>
          <w:tcPr>
            <w:tcW w:w="2902" w:type="dxa"/>
            <w:vAlign w:val="center"/>
          </w:tcPr>
          <w:p w14:paraId="2FE042EB" w14:textId="77777777" w:rsidR="009F2B84" w:rsidRPr="001D0C5C" w:rsidRDefault="009F2B84" w:rsidP="000F33DD">
            <w:pPr>
              <w:spacing w:line="269" w:lineRule="auto"/>
              <w:rPr>
                <w:rFonts w:ascii="Calibri" w:hAnsi="Calibri" w:cs="Calibri"/>
                <w:sz w:val="22"/>
                <w:szCs w:val="22"/>
              </w:rPr>
            </w:pPr>
            <w:r w:rsidRPr="001D0C5C">
              <w:rPr>
                <w:rFonts w:ascii="Calibri" w:hAnsi="Calibri" w:cs="Calibri"/>
                <w:sz w:val="22"/>
                <w:szCs w:val="22"/>
              </w:rPr>
              <w:t>sygnalizacja dźwiękowa</w:t>
            </w:r>
          </w:p>
        </w:tc>
        <w:tc>
          <w:tcPr>
            <w:tcW w:w="6946" w:type="dxa"/>
            <w:vAlign w:val="center"/>
          </w:tcPr>
          <w:p w14:paraId="497406CA" w14:textId="77777777" w:rsidR="009F2B84" w:rsidRPr="001D0C5C" w:rsidRDefault="009F2B84" w:rsidP="000F33DD">
            <w:pPr>
              <w:spacing w:line="269" w:lineRule="auto"/>
              <w:jc w:val="center"/>
              <w:rPr>
                <w:rFonts w:ascii="Calibri" w:hAnsi="Calibri" w:cs="Calibri"/>
                <w:sz w:val="22"/>
                <w:szCs w:val="22"/>
              </w:rPr>
            </w:pPr>
            <w:r w:rsidRPr="001D0C5C">
              <w:rPr>
                <w:rFonts w:ascii="Calibri" w:hAnsi="Calibri" w:cs="Calibri"/>
                <w:sz w:val="22"/>
                <w:szCs w:val="22"/>
              </w:rPr>
              <w:t xml:space="preserve">system głośnomówiący informujący o: położeniu kabiny, dojeździe do przystanku, otwieraniu i zamykaniu się drzwi, pożarze (z możliwością zaprogramowania dodatkowych komunikatów wynikających z potrzeb osób niepełnosprawnych), głośność sygnału wynosi 50-65 </w:t>
            </w:r>
            <w:proofErr w:type="spellStart"/>
            <w:r w:rsidRPr="001D0C5C">
              <w:rPr>
                <w:rFonts w:ascii="Calibri" w:hAnsi="Calibri" w:cs="Calibri"/>
                <w:sz w:val="22"/>
                <w:szCs w:val="22"/>
              </w:rPr>
              <w:t>dB</w:t>
            </w:r>
            <w:proofErr w:type="spellEnd"/>
            <w:r w:rsidRPr="001D0C5C">
              <w:rPr>
                <w:rFonts w:ascii="Calibri" w:hAnsi="Calibri" w:cs="Calibri"/>
                <w:sz w:val="22"/>
                <w:szCs w:val="22"/>
              </w:rPr>
              <w:t>.</w:t>
            </w:r>
          </w:p>
        </w:tc>
        <w:tc>
          <w:tcPr>
            <w:tcW w:w="4253" w:type="dxa"/>
          </w:tcPr>
          <w:p w14:paraId="0DDFA161" w14:textId="77777777" w:rsidR="009F2B84" w:rsidRPr="001D0C5C" w:rsidRDefault="009F2B84" w:rsidP="000F33DD">
            <w:pPr>
              <w:spacing w:line="269" w:lineRule="auto"/>
              <w:jc w:val="center"/>
              <w:rPr>
                <w:rFonts w:ascii="Calibri" w:hAnsi="Calibri" w:cs="Calibri"/>
                <w:sz w:val="22"/>
                <w:szCs w:val="22"/>
              </w:rPr>
            </w:pPr>
          </w:p>
        </w:tc>
      </w:tr>
      <w:tr w:rsidR="009F2B84" w:rsidRPr="001D0C5C" w14:paraId="5342A404" w14:textId="573EC301" w:rsidTr="009F2B84">
        <w:trPr>
          <w:cantSplit/>
        </w:trPr>
        <w:tc>
          <w:tcPr>
            <w:tcW w:w="2902" w:type="dxa"/>
            <w:vAlign w:val="center"/>
          </w:tcPr>
          <w:p w14:paraId="2F47D0B9" w14:textId="77777777" w:rsidR="009F2B84" w:rsidRPr="001D0C5C" w:rsidRDefault="009F2B84" w:rsidP="000F33DD">
            <w:pPr>
              <w:spacing w:line="269" w:lineRule="auto"/>
              <w:rPr>
                <w:rFonts w:ascii="Calibri" w:hAnsi="Calibri" w:cs="Calibri"/>
                <w:sz w:val="22"/>
                <w:szCs w:val="22"/>
              </w:rPr>
            </w:pPr>
            <w:r w:rsidRPr="001D0C5C">
              <w:rPr>
                <w:rFonts w:ascii="Calibri" w:hAnsi="Calibri" w:cs="Calibri"/>
                <w:sz w:val="22"/>
                <w:szCs w:val="22"/>
              </w:rPr>
              <w:t>wykonanie kaset wezwań</w:t>
            </w:r>
          </w:p>
        </w:tc>
        <w:tc>
          <w:tcPr>
            <w:tcW w:w="6946" w:type="dxa"/>
            <w:vAlign w:val="center"/>
          </w:tcPr>
          <w:p w14:paraId="711F27B1" w14:textId="77777777" w:rsidR="009F2B84" w:rsidRPr="001D0C5C" w:rsidRDefault="009F2B84" w:rsidP="000F33DD">
            <w:pPr>
              <w:spacing w:line="269" w:lineRule="auto"/>
              <w:jc w:val="center"/>
              <w:rPr>
                <w:rFonts w:ascii="Calibri" w:hAnsi="Calibri" w:cs="Calibri"/>
                <w:sz w:val="22"/>
                <w:szCs w:val="22"/>
              </w:rPr>
            </w:pPr>
            <w:r w:rsidRPr="001D0C5C">
              <w:rPr>
                <w:rFonts w:ascii="Calibri" w:hAnsi="Calibri" w:cs="Calibri"/>
                <w:sz w:val="22"/>
                <w:szCs w:val="22"/>
              </w:rPr>
              <w:t>stal nierdzewna LEN, przyciski podświetlane, montaż natynkowy, przycisk max. na  wysokości ok. 100 cm. Przycisk zewnętrzny przywoławczy – jeden na każdym piętrze.</w:t>
            </w:r>
          </w:p>
        </w:tc>
        <w:tc>
          <w:tcPr>
            <w:tcW w:w="4253" w:type="dxa"/>
          </w:tcPr>
          <w:p w14:paraId="1DCBE31E" w14:textId="77777777" w:rsidR="009F2B84" w:rsidRPr="001D0C5C" w:rsidRDefault="009F2B84" w:rsidP="000F33DD">
            <w:pPr>
              <w:spacing w:line="269" w:lineRule="auto"/>
              <w:jc w:val="center"/>
              <w:rPr>
                <w:rFonts w:ascii="Calibri" w:hAnsi="Calibri" w:cs="Calibri"/>
                <w:sz w:val="22"/>
                <w:szCs w:val="22"/>
              </w:rPr>
            </w:pPr>
          </w:p>
        </w:tc>
      </w:tr>
      <w:tr w:rsidR="009F2B84" w:rsidRPr="001D0C5C" w14:paraId="07188084" w14:textId="31D4C300" w:rsidTr="009F2B84">
        <w:trPr>
          <w:cantSplit/>
        </w:trPr>
        <w:tc>
          <w:tcPr>
            <w:tcW w:w="2902" w:type="dxa"/>
            <w:tcBorders>
              <w:bottom w:val="single" w:sz="4" w:space="0" w:color="auto"/>
            </w:tcBorders>
            <w:vAlign w:val="center"/>
          </w:tcPr>
          <w:p w14:paraId="3E9B0AE4" w14:textId="77777777" w:rsidR="009F2B84" w:rsidRPr="001D0C5C" w:rsidRDefault="009F2B84" w:rsidP="000F33DD">
            <w:pPr>
              <w:spacing w:line="269" w:lineRule="auto"/>
              <w:rPr>
                <w:rFonts w:ascii="Calibri" w:hAnsi="Calibri" w:cs="Calibri"/>
                <w:sz w:val="22"/>
                <w:szCs w:val="22"/>
              </w:rPr>
            </w:pPr>
            <w:r w:rsidRPr="001D0C5C">
              <w:rPr>
                <w:rFonts w:ascii="Calibri" w:hAnsi="Calibri" w:cs="Calibri"/>
                <w:sz w:val="22"/>
                <w:szCs w:val="22"/>
              </w:rPr>
              <w:t xml:space="preserve">wykonanie </w:t>
            </w:r>
            <w:proofErr w:type="spellStart"/>
            <w:r w:rsidRPr="001D0C5C">
              <w:rPr>
                <w:rFonts w:ascii="Calibri" w:hAnsi="Calibri" w:cs="Calibri"/>
                <w:sz w:val="22"/>
                <w:szCs w:val="22"/>
              </w:rPr>
              <w:t>piętrowskazywacza</w:t>
            </w:r>
            <w:proofErr w:type="spellEnd"/>
          </w:p>
        </w:tc>
        <w:tc>
          <w:tcPr>
            <w:tcW w:w="6946" w:type="dxa"/>
            <w:tcBorders>
              <w:bottom w:val="single" w:sz="4" w:space="0" w:color="auto"/>
            </w:tcBorders>
            <w:vAlign w:val="center"/>
          </w:tcPr>
          <w:p w14:paraId="5CFD93B5" w14:textId="77777777" w:rsidR="009F2B84" w:rsidRPr="001D0C5C" w:rsidRDefault="009F2B84" w:rsidP="000F33DD">
            <w:pPr>
              <w:spacing w:line="269" w:lineRule="auto"/>
              <w:jc w:val="center"/>
              <w:rPr>
                <w:rFonts w:ascii="Calibri" w:hAnsi="Calibri" w:cs="Calibri"/>
                <w:sz w:val="22"/>
                <w:szCs w:val="22"/>
              </w:rPr>
            </w:pPr>
            <w:r w:rsidRPr="001D0C5C">
              <w:rPr>
                <w:rFonts w:ascii="Calibri" w:hAnsi="Calibri" w:cs="Calibri"/>
                <w:sz w:val="22"/>
                <w:szCs w:val="22"/>
              </w:rPr>
              <w:t>stal nierdzewna szczotkowana, elektroniczny, strzałki kierunku jazdy, „gong”, w osobnej kasecie nad drzwiami na parterze, montaż natynkowy</w:t>
            </w:r>
          </w:p>
        </w:tc>
        <w:tc>
          <w:tcPr>
            <w:tcW w:w="4253" w:type="dxa"/>
            <w:tcBorders>
              <w:bottom w:val="single" w:sz="4" w:space="0" w:color="auto"/>
            </w:tcBorders>
          </w:tcPr>
          <w:p w14:paraId="4A49AD51" w14:textId="77777777" w:rsidR="009F2B84" w:rsidRPr="001D0C5C" w:rsidRDefault="009F2B84" w:rsidP="000F33DD">
            <w:pPr>
              <w:spacing w:line="269" w:lineRule="auto"/>
              <w:jc w:val="center"/>
              <w:rPr>
                <w:rFonts w:ascii="Calibri" w:hAnsi="Calibri" w:cs="Calibri"/>
                <w:sz w:val="22"/>
                <w:szCs w:val="22"/>
              </w:rPr>
            </w:pPr>
          </w:p>
        </w:tc>
      </w:tr>
      <w:tr w:rsidR="009F2B84" w:rsidRPr="001D0C5C" w14:paraId="71DCD1A3" w14:textId="078ADFDC" w:rsidTr="009F2B84">
        <w:trPr>
          <w:cantSplit/>
          <w:trHeight w:val="280"/>
        </w:trPr>
        <w:tc>
          <w:tcPr>
            <w:tcW w:w="9848" w:type="dxa"/>
            <w:gridSpan w:val="2"/>
            <w:tcBorders>
              <w:top w:val="single" w:sz="4" w:space="0" w:color="auto"/>
              <w:bottom w:val="single" w:sz="4" w:space="0" w:color="auto"/>
            </w:tcBorders>
            <w:shd w:val="clear" w:color="auto" w:fill="D9D9D9"/>
            <w:vAlign w:val="center"/>
          </w:tcPr>
          <w:p w14:paraId="520701CC" w14:textId="77777777" w:rsidR="009F2B84" w:rsidRPr="001D0C5C" w:rsidRDefault="009F2B84" w:rsidP="000F33DD">
            <w:pPr>
              <w:pStyle w:val="Nagwek1"/>
              <w:spacing w:before="0" w:after="0" w:line="269" w:lineRule="auto"/>
              <w:rPr>
                <w:rFonts w:ascii="Calibri" w:hAnsi="Calibri" w:cs="Calibri"/>
                <w:caps/>
                <w:sz w:val="22"/>
                <w:szCs w:val="22"/>
              </w:rPr>
            </w:pPr>
            <w:r w:rsidRPr="001D0C5C">
              <w:rPr>
                <w:rFonts w:ascii="Calibri" w:hAnsi="Calibri" w:cs="Calibri"/>
                <w:sz w:val="22"/>
                <w:szCs w:val="22"/>
              </w:rPr>
              <w:t>Zespół napędowy</w:t>
            </w:r>
          </w:p>
        </w:tc>
        <w:tc>
          <w:tcPr>
            <w:tcW w:w="4253" w:type="dxa"/>
            <w:tcBorders>
              <w:top w:val="single" w:sz="4" w:space="0" w:color="auto"/>
              <w:bottom w:val="single" w:sz="4" w:space="0" w:color="auto"/>
            </w:tcBorders>
            <w:shd w:val="clear" w:color="auto" w:fill="D9D9D9"/>
          </w:tcPr>
          <w:p w14:paraId="75BAAFD1" w14:textId="77777777" w:rsidR="009F2B84" w:rsidRPr="001D0C5C" w:rsidRDefault="009F2B84" w:rsidP="000F33DD">
            <w:pPr>
              <w:pStyle w:val="Nagwek1"/>
              <w:spacing w:before="0" w:after="0" w:line="269" w:lineRule="auto"/>
              <w:rPr>
                <w:rFonts w:ascii="Calibri" w:hAnsi="Calibri" w:cs="Calibri"/>
                <w:sz w:val="22"/>
                <w:szCs w:val="22"/>
              </w:rPr>
            </w:pPr>
          </w:p>
        </w:tc>
      </w:tr>
      <w:tr w:rsidR="009F2B84" w:rsidRPr="001D0C5C" w14:paraId="27BC8CAC" w14:textId="15F7EE46" w:rsidTr="009F2B84">
        <w:trPr>
          <w:cantSplit/>
        </w:trPr>
        <w:tc>
          <w:tcPr>
            <w:tcW w:w="2902" w:type="dxa"/>
            <w:vAlign w:val="center"/>
          </w:tcPr>
          <w:p w14:paraId="3F6354F3" w14:textId="77777777" w:rsidR="009F2B84" w:rsidRPr="001D0C5C" w:rsidRDefault="009F2B84" w:rsidP="000F33DD">
            <w:pPr>
              <w:spacing w:line="269" w:lineRule="auto"/>
              <w:rPr>
                <w:rFonts w:ascii="Calibri" w:hAnsi="Calibri" w:cs="Calibri"/>
                <w:sz w:val="22"/>
                <w:szCs w:val="22"/>
              </w:rPr>
            </w:pPr>
            <w:r w:rsidRPr="001D0C5C">
              <w:rPr>
                <w:rFonts w:ascii="Calibri" w:hAnsi="Calibri" w:cs="Calibri"/>
                <w:sz w:val="22"/>
                <w:szCs w:val="22"/>
              </w:rPr>
              <w:t>rodzaj napędu</w:t>
            </w:r>
          </w:p>
        </w:tc>
        <w:tc>
          <w:tcPr>
            <w:tcW w:w="6946" w:type="dxa"/>
            <w:vAlign w:val="center"/>
          </w:tcPr>
          <w:p w14:paraId="60BEB622" w14:textId="77777777" w:rsidR="009F2B84" w:rsidRPr="001D0C5C" w:rsidRDefault="009F2B84" w:rsidP="000F33DD">
            <w:pPr>
              <w:spacing w:line="269" w:lineRule="auto"/>
              <w:jc w:val="center"/>
              <w:rPr>
                <w:rFonts w:ascii="Calibri" w:hAnsi="Calibri" w:cs="Calibri"/>
                <w:sz w:val="22"/>
                <w:szCs w:val="22"/>
              </w:rPr>
            </w:pPr>
            <w:proofErr w:type="spellStart"/>
            <w:r w:rsidRPr="001D0C5C">
              <w:rPr>
                <w:rFonts w:ascii="Calibri" w:hAnsi="Calibri" w:cs="Calibri"/>
                <w:sz w:val="22"/>
                <w:szCs w:val="22"/>
              </w:rPr>
              <w:t>bezreduktorowy</w:t>
            </w:r>
            <w:proofErr w:type="spellEnd"/>
            <w:r w:rsidRPr="001D0C5C">
              <w:rPr>
                <w:rFonts w:ascii="Calibri" w:hAnsi="Calibri" w:cs="Calibri"/>
                <w:sz w:val="22"/>
                <w:szCs w:val="22"/>
              </w:rPr>
              <w:t>, min. 20-biegunowy (wysoki stopień regulacji), regulowany falownikiem, dużym kołem ciernym min. Ø400 mm, gwarantującym zwiększoną żywotność lin,</w:t>
            </w:r>
          </w:p>
          <w:p w14:paraId="0F5E179D" w14:textId="77777777" w:rsidR="009F2B84" w:rsidRPr="001D0C5C" w:rsidRDefault="009F2B84" w:rsidP="000F33DD">
            <w:pPr>
              <w:spacing w:line="269" w:lineRule="auto"/>
              <w:jc w:val="center"/>
              <w:rPr>
                <w:rFonts w:ascii="Calibri" w:hAnsi="Calibri" w:cs="Calibri"/>
                <w:sz w:val="22"/>
                <w:szCs w:val="22"/>
              </w:rPr>
            </w:pPr>
            <w:r w:rsidRPr="001D0C5C">
              <w:rPr>
                <w:rFonts w:ascii="Calibri" w:hAnsi="Calibri" w:cs="Calibri"/>
                <w:sz w:val="22"/>
                <w:szCs w:val="22"/>
              </w:rPr>
              <w:t xml:space="preserve">obniżony poziom hałasu max. do  56 </w:t>
            </w:r>
            <w:proofErr w:type="spellStart"/>
            <w:r w:rsidRPr="001D0C5C">
              <w:rPr>
                <w:rFonts w:ascii="Calibri" w:hAnsi="Calibri" w:cs="Calibri"/>
                <w:sz w:val="22"/>
                <w:szCs w:val="22"/>
              </w:rPr>
              <w:t>dB</w:t>
            </w:r>
            <w:proofErr w:type="spellEnd"/>
            <w:r w:rsidRPr="001D0C5C">
              <w:rPr>
                <w:rFonts w:ascii="Calibri" w:hAnsi="Calibri" w:cs="Calibri"/>
                <w:sz w:val="22"/>
                <w:szCs w:val="22"/>
              </w:rPr>
              <w:t xml:space="preserve"> </w:t>
            </w:r>
          </w:p>
        </w:tc>
        <w:tc>
          <w:tcPr>
            <w:tcW w:w="4253" w:type="dxa"/>
          </w:tcPr>
          <w:p w14:paraId="637CA4F5" w14:textId="77777777" w:rsidR="009F2B84" w:rsidRPr="001D0C5C" w:rsidRDefault="009F2B84" w:rsidP="000F33DD">
            <w:pPr>
              <w:spacing w:line="269" w:lineRule="auto"/>
              <w:jc w:val="center"/>
              <w:rPr>
                <w:rFonts w:ascii="Calibri" w:hAnsi="Calibri" w:cs="Calibri"/>
                <w:sz w:val="22"/>
                <w:szCs w:val="22"/>
              </w:rPr>
            </w:pPr>
          </w:p>
        </w:tc>
      </w:tr>
      <w:tr w:rsidR="009F2B84" w:rsidRPr="001D0C5C" w14:paraId="4B76873B" w14:textId="3FD12751" w:rsidTr="009F2B84">
        <w:trPr>
          <w:cantSplit/>
        </w:trPr>
        <w:tc>
          <w:tcPr>
            <w:tcW w:w="2902" w:type="dxa"/>
            <w:tcBorders>
              <w:bottom w:val="single" w:sz="4" w:space="0" w:color="auto"/>
            </w:tcBorders>
            <w:vAlign w:val="center"/>
          </w:tcPr>
          <w:p w14:paraId="076D6387" w14:textId="77777777" w:rsidR="009F2B84" w:rsidRPr="001D0C5C" w:rsidRDefault="009F2B84" w:rsidP="000F33DD">
            <w:pPr>
              <w:spacing w:line="269" w:lineRule="auto"/>
              <w:rPr>
                <w:rFonts w:ascii="Calibri" w:hAnsi="Calibri" w:cs="Calibri"/>
                <w:sz w:val="22"/>
                <w:szCs w:val="22"/>
              </w:rPr>
            </w:pPr>
            <w:r w:rsidRPr="001D0C5C">
              <w:rPr>
                <w:rFonts w:ascii="Calibri" w:hAnsi="Calibri" w:cs="Calibri"/>
                <w:sz w:val="22"/>
                <w:szCs w:val="22"/>
              </w:rPr>
              <w:t>rodzaj ogranicznika prędkości</w:t>
            </w:r>
          </w:p>
        </w:tc>
        <w:tc>
          <w:tcPr>
            <w:tcW w:w="6946" w:type="dxa"/>
            <w:tcBorders>
              <w:bottom w:val="single" w:sz="4" w:space="0" w:color="auto"/>
            </w:tcBorders>
            <w:vAlign w:val="center"/>
          </w:tcPr>
          <w:p w14:paraId="0A8FD8A2" w14:textId="77777777" w:rsidR="009F2B84" w:rsidRPr="001D0C5C" w:rsidRDefault="009F2B84" w:rsidP="000F33DD">
            <w:pPr>
              <w:spacing w:line="269" w:lineRule="auto"/>
              <w:jc w:val="center"/>
              <w:rPr>
                <w:rFonts w:ascii="Calibri" w:hAnsi="Calibri" w:cs="Calibri"/>
                <w:sz w:val="22"/>
                <w:szCs w:val="22"/>
              </w:rPr>
            </w:pPr>
            <w:r w:rsidRPr="001D0C5C">
              <w:rPr>
                <w:rFonts w:ascii="Calibri" w:hAnsi="Calibri" w:cs="Calibri"/>
                <w:sz w:val="22"/>
                <w:szCs w:val="22"/>
              </w:rPr>
              <w:t>dwukierunkowego działania</w:t>
            </w:r>
          </w:p>
        </w:tc>
        <w:tc>
          <w:tcPr>
            <w:tcW w:w="4253" w:type="dxa"/>
            <w:tcBorders>
              <w:bottom w:val="single" w:sz="4" w:space="0" w:color="auto"/>
            </w:tcBorders>
          </w:tcPr>
          <w:p w14:paraId="55DE1FDF" w14:textId="77777777" w:rsidR="009F2B84" w:rsidRPr="001D0C5C" w:rsidRDefault="009F2B84" w:rsidP="000F33DD">
            <w:pPr>
              <w:spacing w:line="269" w:lineRule="auto"/>
              <w:jc w:val="center"/>
              <w:rPr>
                <w:rFonts w:ascii="Calibri" w:hAnsi="Calibri" w:cs="Calibri"/>
                <w:sz w:val="22"/>
                <w:szCs w:val="22"/>
              </w:rPr>
            </w:pPr>
          </w:p>
        </w:tc>
      </w:tr>
      <w:tr w:rsidR="009F2B84" w:rsidRPr="001D0C5C" w14:paraId="27A5BC53" w14:textId="457998DC" w:rsidTr="009F2B84">
        <w:trPr>
          <w:cantSplit/>
          <w:trHeight w:val="300"/>
        </w:trPr>
        <w:tc>
          <w:tcPr>
            <w:tcW w:w="9848" w:type="dxa"/>
            <w:gridSpan w:val="2"/>
            <w:tcBorders>
              <w:top w:val="single" w:sz="4" w:space="0" w:color="auto"/>
              <w:bottom w:val="single" w:sz="4" w:space="0" w:color="auto"/>
            </w:tcBorders>
            <w:shd w:val="clear" w:color="auto" w:fill="D9D9D9"/>
            <w:vAlign w:val="center"/>
          </w:tcPr>
          <w:p w14:paraId="1D2ECE1C" w14:textId="77777777" w:rsidR="009F2B84" w:rsidRPr="001D0C5C" w:rsidRDefault="009F2B84" w:rsidP="000F33DD">
            <w:pPr>
              <w:spacing w:line="269" w:lineRule="auto"/>
              <w:rPr>
                <w:rFonts w:ascii="Calibri" w:hAnsi="Calibri" w:cs="Calibri"/>
                <w:b/>
                <w:bCs/>
                <w:caps/>
                <w:sz w:val="22"/>
                <w:szCs w:val="22"/>
              </w:rPr>
            </w:pPr>
            <w:r w:rsidRPr="001D0C5C">
              <w:rPr>
                <w:rFonts w:ascii="Calibri" w:hAnsi="Calibri" w:cs="Calibri"/>
                <w:b/>
                <w:bCs/>
                <w:sz w:val="22"/>
                <w:szCs w:val="22"/>
              </w:rPr>
              <w:t>Drzwi przystankowe i ościeżnice</w:t>
            </w:r>
          </w:p>
        </w:tc>
        <w:tc>
          <w:tcPr>
            <w:tcW w:w="4253" w:type="dxa"/>
            <w:tcBorders>
              <w:top w:val="single" w:sz="4" w:space="0" w:color="auto"/>
              <w:bottom w:val="single" w:sz="4" w:space="0" w:color="auto"/>
            </w:tcBorders>
            <w:shd w:val="clear" w:color="auto" w:fill="D9D9D9"/>
          </w:tcPr>
          <w:p w14:paraId="64EA0A82" w14:textId="77777777" w:rsidR="009F2B84" w:rsidRPr="001D0C5C" w:rsidRDefault="009F2B84" w:rsidP="000F33DD">
            <w:pPr>
              <w:spacing w:line="269" w:lineRule="auto"/>
              <w:rPr>
                <w:rFonts w:ascii="Calibri" w:hAnsi="Calibri" w:cs="Calibri"/>
                <w:b/>
                <w:bCs/>
                <w:sz w:val="22"/>
                <w:szCs w:val="22"/>
              </w:rPr>
            </w:pPr>
          </w:p>
        </w:tc>
      </w:tr>
      <w:tr w:rsidR="009F2B84" w:rsidRPr="001D0C5C" w14:paraId="268467AB" w14:textId="01A20E39" w:rsidTr="009F2B84">
        <w:trPr>
          <w:cantSplit/>
        </w:trPr>
        <w:tc>
          <w:tcPr>
            <w:tcW w:w="2902" w:type="dxa"/>
            <w:vAlign w:val="center"/>
          </w:tcPr>
          <w:p w14:paraId="1C367FD1" w14:textId="77777777" w:rsidR="009F2B84" w:rsidRPr="001D0C5C" w:rsidRDefault="009F2B84" w:rsidP="000F33DD">
            <w:pPr>
              <w:spacing w:line="269" w:lineRule="auto"/>
              <w:rPr>
                <w:rFonts w:ascii="Calibri" w:hAnsi="Calibri" w:cs="Calibri"/>
                <w:sz w:val="22"/>
                <w:szCs w:val="22"/>
              </w:rPr>
            </w:pPr>
            <w:r w:rsidRPr="001D0C5C">
              <w:rPr>
                <w:rFonts w:ascii="Calibri" w:hAnsi="Calibri" w:cs="Calibri"/>
                <w:sz w:val="22"/>
                <w:szCs w:val="22"/>
              </w:rPr>
              <w:t>rodzaj</w:t>
            </w:r>
          </w:p>
        </w:tc>
        <w:tc>
          <w:tcPr>
            <w:tcW w:w="6946" w:type="dxa"/>
            <w:vAlign w:val="center"/>
          </w:tcPr>
          <w:p w14:paraId="71D22939" w14:textId="77777777" w:rsidR="009F2B84" w:rsidRPr="001D0C5C" w:rsidRDefault="009F2B84" w:rsidP="000F33DD">
            <w:pPr>
              <w:spacing w:line="269" w:lineRule="auto"/>
              <w:jc w:val="center"/>
              <w:rPr>
                <w:rFonts w:ascii="Calibri" w:hAnsi="Calibri" w:cs="Calibri"/>
                <w:sz w:val="22"/>
                <w:szCs w:val="22"/>
              </w:rPr>
            </w:pPr>
            <w:r w:rsidRPr="001D0C5C">
              <w:rPr>
                <w:rFonts w:ascii="Calibri" w:hAnsi="Calibri" w:cs="Calibri"/>
                <w:sz w:val="22"/>
                <w:szCs w:val="22"/>
              </w:rPr>
              <w:t>automatyczne, teleskopowe, 2-panelowe, z możliwością wjechania łóżkiem</w:t>
            </w:r>
          </w:p>
        </w:tc>
        <w:tc>
          <w:tcPr>
            <w:tcW w:w="4253" w:type="dxa"/>
          </w:tcPr>
          <w:p w14:paraId="410850E3" w14:textId="77777777" w:rsidR="009F2B84" w:rsidRPr="001D0C5C" w:rsidRDefault="009F2B84" w:rsidP="000F33DD">
            <w:pPr>
              <w:spacing w:line="269" w:lineRule="auto"/>
              <w:jc w:val="center"/>
              <w:rPr>
                <w:rFonts w:ascii="Calibri" w:hAnsi="Calibri" w:cs="Calibri"/>
                <w:sz w:val="22"/>
                <w:szCs w:val="22"/>
              </w:rPr>
            </w:pPr>
          </w:p>
        </w:tc>
      </w:tr>
      <w:tr w:rsidR="009F2B84" w:rsidRPr="001D0C5C" w14:paraId="3AB866BD" w14:textId="7713E66F" w:rsidTr="009F2B84">
        <w:trPr>
          <w:cantSplit/>
        </w:trPr>
        <w:tc>
          <w:tcPr>
            <w:tcW w:w="2902" w:type="dxa"/>
            <w:vAlign w:val="center"/>
          </w:tcPr>
          <w:p w14:paraId="4089DD9E" w14:textId="77777777" w:rsidR="009F2B84" w:rsidRPr="001D0C5C" w:rsidRDefault="009F2B84" w:rsidP="000F33DD">
            <w:pPr>
              <w:spacing w:line="269" w:lineRule="auto"/>
              <w:rPr>
                <w:rFonts w:ascii="Calibri" w:hAnsi="Calibri" w:cs="Calibri"/>
                <w:sz w:val="22"/>
                <w:szCs w:val="22"/>
              </w:rPr>
            </w:pPr>
            <w:r w:rsidRPr="001D0C5C">
              <w:rPr>
                <w:rFonts w:ascii="Calibri" w:hAnsi="Calibri" w:cs="Calibri"/>
                <w:sz w:val="22"/>
                <w:szCs w:val="22"/>
              </w:rPr>
              <w:t>wymiary</w:t>
            </w:r>
          </w:p>
        </w:tc>
        <w:tc>
          <w:tcPr>
            <w:tcW w:w="6946" w:type="dxa"/>
            <w:vAlign w:val="center"/>
          </w:tcPr>
          <w:p w14:paraId="0407CFB8" w14:textId="77777777" w:rsidR="009F2B84" w:rsidRPr="001D0C5C" w:rsidRDefault="009F2B84" w:rsidP="000F33DD">
            <w:pPr>
              <w:spacing w:line="269" w:lineRule="auto"/>
              <w:jc w:val="center"/>
              <w:rPr>
                <w:rFonts w:ascii="Calibri" w:hAnsi="Calibri" w:cs="Calibri"/>
                <w:sz w:val="22"/>
                <w:szCs w:val="22"/>
              </w:rPr>
            </w:pPr>
            <w:r w:rsidRPr="001D0C5C">
              <w:rPr>
                <w:rFonts w:ascii="Calibri" w:hAnsi="Calibri" w:cs="Calibri"/>
                <w:sz w:val="22"/>
                <w:szCs w:val="22"/>
              </w:rPr>
              <w:t>min. 1400×2000 mm</w:t>
            </w:r>
          </w:p>
        </w:tc>
        <w:tc>
          <w:tcPr>
            <w:tcW w:w="4253" w:type="dxa"/>
          </w:tcPr>
          <w:p w14:paraId="517C310D" w14:textId="77777777" w:rsidR="009F2B84" w:rsidRPr="001D0C5C" w:rsidRDefault="009F2B84" w:rsidP="000F33DD">
            <w:pPr>
              <w:spacing w:line="269" w:lineRule="auto"/>
              <w:jc w:val="center"/>
              <w:rPr>
                <w:rFonts w:ascii="Calibri" w:hAnsi="Calibri" w:cs="Calibri"/>
                <w:sz w:val="22"/>
                <w:szCs w:val="22"/>
              </w:rPr>
            </w:pPr>
          </w:p>
        </w:tc>
      </w:tr>
      <w:tr w:rsidR="009F2B84" w:rsidRPr="001D0C5C" w14:paraId="3F37F7EA" w14:textId="24729BF6" w:rsidTr="009F2B84">
        <w:trPr>
          <w:cantSplit/>
        </w:trPr>
        <w:tc>
          <w:tcPr>
            <w:tcW w:w="2902" w:type="dxa"/>
            <w:tcBorders>
              <w:bottom w:val="single" w:sz="4" w:space="0" w:color="auto"/>
            </w:tcBorders>
            <w:vAlign w:val="center"/>
          </w:tcPr>
          <w:p w14:paraId="4F4A3088" w14:textId="77777777" w:rsidR="009F2B84" w:rsidRPr="001D0C5C" w:rsidRDefault="009F2B84" w:rsidP="000F33DD">
            <w:pPr>
              <w:spacing w:line="269" w:lineRule="auto"/>
              <w:rPr>
                <w:rFonts w:ascii="Calibri" w:hAnsi="Calibri" w:cs="Calibri"/>
                <w:sz w:val="22"/>
                <w:szCs w:val="22"/>
              </w:rPr>
            </w:pPr>
            <w:r w:rsidRPr="001D0C5C">
              <w:rPr>
                <w:rFonts w:ascii="Calibri" w:hAnsi="Calibri" w:cs="Calibri"/>
                <w:sz w:val="22"/>
                <w:szCs w:val="22"/>
              </w:rPr>
              <w:lastRenderedPageBreak/>
              <w:t>wykonanie / wyposażenie</w:t>
            </w:r>
          </w:p>
        </w:tc>
        <w:tc>
          <w:tcPr>
            <w:tcW w:w="6946" w:type="dxa"/>
            <w:tcBorders>
              <w:bottom w:val="single" w:sz="4" w:space="0" w:color="auto"/>
            </w:tcBorders>
            <w:vAlign w:val="center"/>
          </w:tcPr>
          <w:p w14:paraId="6C34C35F" w14:textId="77777777" w:rsidR="009F2B84" w:rsidRPr="001D0C5C" w:rsidRDefault="009F2B84" w:rsidP="000F33DD">
            <w:pPr>
              <w:spacing w:line="269" w:lineRule="auto"/>
              <w:jc w:val="center"/>
              <w:rPr>
                <w:rFonts w:ascii="Calibri" w:hAnsi="Calibri" w:cs="Calibri"/>
                <w:sz w:val="22"/>
                <w:szCs w:val="22"/>
              </w:rPr>
            </w:pPr>
            <w:r w:rsidRPr="001D0C5C">
              <w:rPr>
                <w:rFonts w:ascii="Calibri" w:hAnsi="Calibri" w:cs="Calibri"/>
                <w:sz w:val="22"/>
                <w:szCs w:val="22"/>
              </w:rPr>
              <w:t xml:space="preserve">produkcji wielkoseryjnej, stal nierdzewna szlifowana </w:t>
            </w:r>
            <w:r w:rsidRPr="001D0C5C">
              <w:rPr>
                <w:rFonts w:ascii="Calibri" w:hAnsi="Calibri" w:cs="Calibri"/>
                <w:sz w:val="22"/>
                <w:szCs w:val="22"/>
                <w:u w:val="single"/>
              </w:rPr>
              <w:t xml:space="preserve">ze świetlikiem </w:t>
            </w:r>
            <w:r w:rsidRPr="001D0C5C">
              <w:rPr>
                <w:rFonts w:ascii="Calibri" w:hAnsi="Calibri" w:cs="Calibri"/>
                <w:sz w:val="22"/>
                <w:szCs w:val="22"/>
              </w:rPr>
              <w:t>min. 10x60 cm, odporność ogniową należy dobrać zgodnie z obowiązującymi przepisami i ekspertyzą pożarową (min. EI60), progi drzwiowe aluminiowe, wzmocnione, dopuszczalny nacisk 10kN, z wyczystkami</w:t>
            </w:r>
          </w:p>
        </w:tc>
        <w:tc>
          <w:tcPr>
            <w:tcW w:w="4253" w:type="dxa"/>
            <w:tcBorders>
              <w:bottom w:val="single" w:sz="4" w:space="0" w:color="auto"/>
            </w:tcBorders>
          </w:tcPr>
          <w:p w14:paraId="5BD5F6D8" w14:textId="77777777" w:rsidR="009F2B84" w:rsidRPr="001D0C5C" w:rsidRDefault="009F2B84" w:rsidP="000F33DD">
            <w:pPr>
              <w:spacing w:line="269" w:lineRule="auto"/>
              <w:jc w:val="center"/>
              <w:rPr>
                <w:rFonts w:ascii="Calibri" w:hAnsi="Calibri" w:cs="Calibri"/>
                <w:sz w:val="22"/>
                <w:szCs w:val="22"/>
              </w:rPr>
            </w:pPr>
          </w:p>
        </w:tc>
      </w:tr>
      <w:tr w:rsidR="009F2B84" w:rsidRPr="001D0C5C" w14:paraId="57E7AD1F" w14:textId="3A6BAB70" w:rsidTr="009F2B84">
        <w:trPr>
          <w:cantSplit/>
          <w:trHeight w:val="300"/>
        </w:trPr>
        <w:tc>
          <w:tcPr>
            <w:tcW w:w="9848" w:type="dxa"/>
            <w:gridSpan w:val="2"/>
            <w:tcBorders>
              <w:top w:val="single" w:sz="4" w:space="0" w:color="auto"/>
              <w:bottom w:val="single" w:sz="4" w:space="0" w:color="auto"/>
            </w:tcBorders>
            <w:shd w:val="clear" w:color="auto" w:fill="D9D9D9"/>
            <w:vAlign w:val="center"/>
          </w:tcPr>
          <w:p w14:paraId="612EB521" w14:textId="77777777" w:rsidR="009F2B84" w:rsidRPr="001D0C5C" w:rsidRDefault="009F2B84" w:rsidP="000F33DD">
            <w:pPr>
              <w:pStyle w:val="Nagwek3"/>
              <w:spacing w:before="0" w:after="0" w:line="269" w:lineRule="auto"/>
              <w:rPr>
                <w:rFonts w:ascii="Calibri" w:hAnsi="Calibri" w:cs="Calibri"/>
                <w:sz w:val="22"/>
                <w:szCs w:val="22"/>
              </w:rPr>
            </w:pPr>
            <w:r w:rsidRPr="001D0C5C">
              <w:rPr>
                <w:rFonts w:ascii="Calibri" w:hAnsi="Calibri" w:cs="Calibri"/>
                <w:sz w:val="22"/>
                <w:szCs w:val="22"/>
              </w:rPr>
              <w:t>Drzwi kabinowe</w:t>
            </w:r>
          </w:p>
        </w:tc>
        <w:tc>
          <w:tcPr>
            <w:tcW w:w="4253" w:type="dxa"/>
            <w:tcBorders>
              <w:top w:val="single" w:sz="4" w:space="0" w:color="auto"/>
              <w:bottom w:val="single" w:sz="4" w:space="0" w:color="auto"/>
            </w:tcBorders>
            <w:shd w:val="clear" w:color="auto" w:fill="D9D9D9"/>
          </w:tcPr>
          <w:p w14:paraId="4F9CC1E7" w14:textId="77777777" w:rsidR="009F2B84" w:rsidRPr="001D0C5C" w:rsidRDefault="009F2B84" w:rsidP="000F33DD">
            <w:pPr>
              <w:pStyle w:val="Nagwek3"/>
              <w:spacing w:before="0" w:after="0" w:line="269" w:lineRule="auto"/>
              <w:rPr>
                <w:rFonts w:ascii="Calibri" w:hAnsi="Calibri" w:cs="Calibri"/>
                <w:sz w:val="22"/>
                <w:szCs w:val="22"/>
              </w:rPr>
            </w:pPr>
          </w:p>
        </w:tc>
      </w:tr>
      <w:tr w:rsidR="009F2B84" w:rsidRPr="001D0C5C" w14:paraId="03EFA323" w14:textId="4BC78911" w:rsidTr="009F2B84">
        <w:trPr>
          <w:cantSplit/>
        </w:trPr>
        <w:tc>
          <w:tcPr>
            <w:tcW w:w="2902" w:type="dxa"/>
            <w:vAlign w:val="center"/>
          </w:tcPr>
          <w:p w14:paraId="6DE95AF2" w14:textId="77777777" w:rsidR="009F2B84" w:rsidRPr="001D0C5C" w:rsidRDefault="009F2B84" w:rsidP="000F33DD">
            <w:pPr>
              <w:spacing w:line="269" w:lineRule="auto"/>
              <w:rPr>
                <w:rFonts w:ascii="Calibri" w:hAnsi="Calibri" w:cs="Calibri"/>
                <w:sz w:val="22"/>
                <w:szCs w:val="22"/>
              </w:rPr>
            </w:pPr>
            <w:r w:rsidRPr="001D0C5C">
              <w:rPr>
                <w:rFonts w:ascii="Calibri" w:hAnsi="Calibri" w:cs="Calibri"/>
                <w:sz w:val="22"/>
                <w:szCs w:val="22"/>
              </w:rPr>
              <w:t>rodzaj</w:t>
            </w:r>
          </w:p>
        </w:tc>
        <w:tc>
          <w:tcPr>
            <w:tcW w:w="6946" w:type="dxa"/>
            <w:vAlign w:val="center"/>
          </w:tcPr>
          <w:p w14:paraId="2C52EA34" w14:textId="77777777" w:rsidR="009F2B84" w:rsidRPr="001D0C5C" w:rsidRDefault="009F2B84" w:rsidP="000F33DD">
            <w:pPr>
              <w:spacing w:line="269" w:lineRule="auto"/>
              <w:jc w:val="center"/>
              <w:rPr>
                <w:rFonts w:ascii="Calibri" w:hAnsi="Calibri" w:cs="Calibri"/>
                <w:sz w:val="22"/>
                <w:szCs w:val="22"/>
              </w:rPr>
            </w:pPr>
            <w:r w:rsidRPr="001D0C5C">
              <w:rPr>
                <w:rFonts w:ascii="Calibri" w:hAnsi="Calibri" w:cs="Calibri"/>
                <w:sz w:val="22"/>
                <w:szCs w:val="22"/>
              </w:rPr>
              <w:t>automatyczne, teleskopowe, 2-panelowe, z możliwością wjechania łóżkiem</w:t>
            </w:r>
          </w:p>
        </w:tc>
        <w:tc>
          <w:tcPr>
            <w:tcW w:w="4253" w:type="dxa"/>
          </w:tcPr>
          <w:p w14:paraId="40E23C53" w14:textId="77777777" w:rsidR="009F2B84" w:rsidRPr="001D0C5C" w:rsidRDefault="009F2B84" w:rsidP="000F33DD">
            <w:pPr>
              <w:spacing w:line="269" w:lineRule="auto"/>
              <w:jc w:val="center"/>
              <w:rPr>
                <w:rFonts w:ascii="Calibri" w:hAnsi="Calibri" w:cs="Calibri"/>
                <w:sz w:val="22"/>
                <w:szCs w:val="22"/>
              </w:rPr>
            </w:pPr>
          </w:p>
        </w:tc>
      </w:tr>
      <w:tr w:rsidR="009F2B84" w:rsidRPr="001D0C5C" w14:paraId="35EF8B85" w14:textId="42310C40" w:rsidTr="009F2B84">
        <w:trPr>
          <w:cantSplit/>
        </w:trPr>
        <w:tc>
          <w:tcPr>
            <w:tcW w:w="2902" w:type="dxa"/>
            <w:vAlign w:val="center"/>
          </w:tcPr>
          <w:p w14:paraId="1B522BD1" w14:textId="77777777" w:rsidR="009F2B84" w:rsidRPr="001D0C5C" w:rsidRDefault="009F2B84" w:rsidP="000F33DD">
            <w:pPr>
              <w:spacing w:line="269" w:lineRule="auto"/>
              <w:rPr>
                <w:rFonts w:ascii="Calibri" w:hAnsi="Calibri" w:cs="Calibri"/>
                <w:sz w:val="22"/>
                <w:szCs w:val="22"/>
              </w:rPr>
            </w:pPr>
            <w:r w:rsidRPr="001D0C5C">
              <w:rPr>
                <w:rFonts w:ascii="Calibri" w:hAnsi="Calibri" w:cs="Calibri"/>
                <w:sz w:val="22"/>
                <w:szCs w:val="22"/>
              </w:rPr>
              <w:t>wymiary</w:t>
            </w:r>
          </w:p>
        </w:tc>
        <w:tc>
          <w:tcPr>
            <w:tcW w:w="6946" w:type="dxa"/>
            <w:vAlign w:val="center"/>
          </w:tcPr>
          <w:p w14:paraId="3A67A9F2" w14:textId="77777777" w:rsidR="009F2B84" w:rsidRPr="001D0C5C" w:rsidRDefault="009F2B84" w:rsidP="000F33DD">
            <w:pPr>
              <w:spacing w:line="269" w:lineRule="auto"/>
              <w:jc w:val="center"/>
              <w:rPr>
                <w:rFonts w:ascii="Calibri" w:hAnsi="Calibri" w:cs="Calibri"/>
                <w:sz w:val="22"/>
                <w:szCs w:val="22"/>
              </w:rPr>
            </w:pPr>
            <w:r w:rsidRPr="001D0C5C">
              <w:rPr>
                <w:rFonts w:ascii="Calibri" w:hAnsi="Calibri" w:cs="Calibri"/>
                <w:sz w:val="22"/>
                <w:szCs w:val="22"/>
              </w:rPr>
              <w:t>min. 1200×2000 mm</w:t>
            </w:r>
          </w:p>
        </w:tc>
        <w:tc>
          <w:tcPr>
            <w:tcW w:w="4253" w:type="dxa"/>
          </w:tcPr>
          <w:p w14:paraId="6EAFD3C1" w14:textId="77777777" w:rsidR="009F2B84" w:rsidRPr="001D0C5C" w:rsidRDefault="009F2B84" w:rsidP="000F33DD">
            <w:pPr>
              <w:spacing w:line="269" w:lineRule="auto"/>
              <w:jc w:val="center"/>
              <w:rPr>
                <w:rFonts w:ascii="Calibri" w:hAnsi="Calibri" w:cs="Calibri"/>
                <w:sz w:val="22"/>
                <w:szCs w:val="22"/>
              </w:rPr>
            </w:pPr>
          </w:p>
        </w:tc>
      </w:tr>
      <w:tr w:rsidR="009F2B84" w:rsidRPr="001D0C5C" w14:paraId="54F53918" w14:textId="6A5B9184" w:rsidTr="009F2B84">
        <w:trPr>
          <w:cantSplit/>
          <w:trHeight w:val="794"/>
        </w:trPr>
        <w:tc>
          <w:tcPr>
            <w:tcW w:w="2902" w:type="dxa"/>
            <w:tcBorders>
              <w:bottom w:val="single" w:sz="4" w:space="0" w:color="auto"/>
            </w:tcBorders>
            <w:vAlign w:val="center"/>
          </w:tcPr>
          <w:p w14:paraId="41C848A7" w14:textId="77777777" w:rsidR="009F2B84" w:rsidRPr="001D0C5C" w:rsidRDefault="009F2B84" w:rsidP="000F33DD">
            <w:pPr>
              <w:spacing w:line="269" w:lineRule="auto"/>
              <w:rPr>
                <w:rFonts w:ascii="Calibri" w:hAnsi="Calibri" w:cs="Calibri"/>
                <w:sz w:val="22"/>
                <w:szCs w:val="22"/>
              </w:rPr>
            </w:pPr>
            <w:r w:rsidRPr="001D0C5C">
              <w:rPr>
                <w:rFonts w:ascii="Calibri" w:hAnsi="Calibri" w:cs="Calibri"/>
                <w:sz w:val="22"/>
                <w:szCs w:val="22"/>
              </w:rPr>
              <w:t>wykonanie / wyposażenie</w:t>
            </w:r>
          </w:p>
        </w:tc>
        <w:tc>
          <w:tcPr>
            <w:tcW w:w="6946" w:type="dxa"/>
            <w:tcBorders>
              <w:bottom w:val="single" w:sz="4" w:space="0" w:color="auto"/>
            </w:tcBorders>
            <w:vAlign w:val="center"/>
          </w:tcPr>
          <w:p w14:paraId="3B98189E" w14:textId="77777777" w:rsidR="009F2B84" w:rsidRPr="001D0C5C" w:rsidRDefault="009F2B84" w:rsidP="000F33DD">
            <w:pPr>
              <w:spacing w:line="269" w:lineRule="auto"/>
              <w:jc w:val="center"/>
              <w:rPr>
                <w:rFonts w:ascii="Calibri" w:hAnsi="Calibri" w:cs="Calibri"/>
                <w:sz w:val="22"/>
                <w:szCs w:val="22"/>
              </w:rPr>
            </w:pPr>
            <w:r w:rsidRPr="001D0C5C">
              <w:rPr>
                <w:rFonts w:ascii="Calibri" w:hAnsi="Calibri" w:cs="Calibri"/>
                <w:sz w:val="22"/>
                <w:szCs w:val="22"/>
              </w:rPr>
              <w:t xml:space="preserve">produkcji wielkoseryjnej, stal nierdzewna szlifowana </w:t>
            </w:r>
            <w:r w:rsidRPr="001D0C5C">
              <w:rPr>
                <w:rFonts w:ascii="Calibri" w:hAnsi="Calibri" w:cs="Calibri"/>
                <w:sz w:val="22"/>
                <w:szCs w:val="22"/>
                <w:u w:val="single"/>
              </w:rPr>
              <w:t>ze świetlikiem</w:t>
            </w:r>
            <w:r w:rsidRPr="001D0C5C">
              <w:rPr>
                <w:rFonts w:ascii="Calibri" w:hAnsi="Calibri" w:cs="Calibri"/>
                <w:sz w:val="22"/>
                <w:szCs w:val="22"/>
              </w:rPr>
              <w:t xml:space="preserve"> min. 10x60 cm, odporność ogniową należy dobrać zgodnie z obowiązującymi przepisami i ekspertyzą pożarową (poziom -1: min. EI60), progi drzwiowe aluminiowe, wzmocnione, dopuszczalny nacisk 10kN, napęd posiadający funkcję zmniejszonego poboru energii w przypadku bezruchu, napęd regulowany falownikowo, zabezpieczanie wejścia kurtyną świetlną</w:t>
            </w:r>
          </w:p>
        </w:tc>
        <w:tc>
          <w:tcPr>
            <w:tcW w:w="4253" w:type="dxa"/>
            <w:tcBorders>
              <w:bottom w:val="single" w:sz="4" w:space="0" w:color="auto"/>
            </w:tcBorders>
          </w:tcPr>
          <w:p w14:paraId="55EA5F46" w14:textId="77777777" w:rsidR="009F2B84" w:rsidRPr="001D0C5C" w:rsidRDefault="009F2B84" w:rsidP="000F33DD">
            <w:pPr>
              <w:spacing w:line="269" w:lineRule="auto"/>
              <w:jc w:val="center"/>
              <w:rPr>
                <w:rFonts w:ascii="Calibri" w:hAnsi="Calibri" w:cs="Calibri"/>
                <w:sz w:val="22"/>
                <w:szCs w:val="22"/>
              </w:rPr>
            </w:pPr>
          </w:p>
        </w:tc>
      </w:tr>
      <w:tr w:rsidR="009F2B84" w:rsidRPr="001D0C5C" w14:paraId="270851BC" w14:textId="1B55F6F8" w:rsidTr="009F2B84">
        <w:trPr>
          <w:cantSplit/>
          <w:trHeight w:val="300"/>
        </w:trPr>
        <w:tc>
          <w:tcPr>
            <w:tcW w:w="9848" w:type="dxa"/>
            <w:gridSpan w:val="2"/>
            <w:tcBorders>
              <w:top w:val="single" w:sz="4" w:space="0" w:color="auto"/>
              <w:bottom w:val="single" w:sz="4" w:space="0" w:color="auto"/>
            </w:tcBorders>
            <w:shd w:val="clear" w:color="auto" w:fill="D9D9D9"/>
            <w:vAlign w:val="center"/>
          </w:tcPr>
          <w:p w14:paraId="5E9C236F" w14:textId="77777777" w:rsidR="009F2B84" w:rsidRPr="001D0C5C" w:rsidRDefault="009F2B84" w:rsidP="000F33DD">
            <w:pPr>
              <w:spacing w:line="269" w:lineRule="auto"/>
              <w:rPr>
                <w:rFonts w:ascii="Calibri" w:hAnsi="Calibri" w:cs="Calibri"/>
                <w:b/>
                <w:bCs/>
                <w:caps/>
                <w:sz w:val="22"/>
                <w:szCs w:val="22"/>
              </w:rPr>
            </w:pPr>
            <w:r w:rsidRPr="001D0C5C">
              <w:rPr>
                <w:rFonts w:ascii="Calibri" w:hAnsi="Calibri" w:cs="Calibri"/>
                <w:b/>
                <w:bCs/>
                <w:sz w:val="22"/>
                <w:szCs w:val="22"/>
              </w:rPr>
              <w:t>Kabina</w:t>
            </w:r>
          </w:p>
        </w:tc>
        <w:tc>
          <w:tcPr>
            <w:tcW w:w="4253" w:type="dxa"/>
            <w:tcBorders>
              <w:top w:val="single" w:sz="4" w:space="0" w:color="auto"/>
              <w:bottom w:val="single" w:sz="4" w:space="0" w:color="auto"/>
            </w:tcBorders>
            <w:shd w:val="clear" w:color="auto" w:fill="D9D9D9"/>
          </w:tcPr>
          <w:p w14:paraId="4BF04935" w14:textId="77777777" w:rsidR="009F2B84" w:rsidRPr="001D0C5C" w:rsidRDefault="009F2B84" w:rsidP="000F33DD">
            <w:pPr>
              <w:spacing w:line="269" w:lineRule="auto"/>
              <w:rPr>
                <w:rFonts w:ascii="Calibri" w:hAnsi="Calibri" w:cs="Calibri"/>
                <w:b/>
                <w:bCs/>
                <w:sz w:val="22"/>
                <w:szCs w:val="22"/>
              </w:rPr>
            </w:pPr>
          </w:p>
        </w:tc>
      </w:tr>
      <w:tr w:rsidR="009F2B84" w:rsidRPr="001D0C5C" w14:paraId="668CDE26" w14:textId="5C354A2C" w:rsidTr="009F2B84">
        <w:trPr>
          <w:cantSplit/>
        </w:trPr>
        <w:tc>
          <w:tcPr>
            <w:tcW w:w="2902" w:type="dxa"/>
            <w:tcBorders>
              <w:top w:val="single" w:sz="4" w:space="0" w:color="auto"/>
            </w:tcBorders>
            <w:vAlign w:val="center"/>
          </w:tcPr>
          <w:p w14:paraId="05346F2B" w14:textId="77777777" w:rsidR="009F2B84" w:rsidRPr="001D0C5C" w:rsidRDefault="009F2B84" w:rsidP="000F33DD">
            <w:pPr>
              <w:spacing w:line="269" w:lineRule="auto"/>
              <w:rPr>
                <w:rFonts w:ascii="Calibri" w:hAnsi="Calibri" w:cs="Calibri"/>
                <w:sz w:val="22"/>
                <w:szCs w:val="22"/>
              </w:rPr>
            </w:pPr>
            <w:r w:rsidRPr="001D0C5C">
              <w:rPr>
                <w:rFonts w:ascii="Calibri" w:hAnsi="Calibri" w:cs="Calibri"/>
                <w:sz w:val="22"/>
                <w:szCs w:val="22"/>
              </w:rPr>
              <w:t>rodzaj kabiny</w:t>
            </w:r>
          </w:p>
        </w:tc>
        <w:tc>
          <w:tcPr>
            <w:tcW w:w="6946" w:type="dxa"/>
            <w:tcBorders>
              <w:top w:val="single" w:sz="4" w:space="0" w:color="auto"/>
            </w:tcBorders>
            <w:vAlign w:val="center"/>
          </w:tcPr>
          <w:p w14:paraId="47997E3E" w14:textId="77777777" w:rsidR="009F2B84" w:rsidRPr="001D0C5C" w:rsidRDefault="009F2B84" w:rsidP="000F33DD">
            <w:pPr>
              <w:spacing w:line="269" w:lineRule="auto"/>
              <w:jc w:val="center"/>
              <w:rPr>
                <w:rFonts w:ascii="Calibri" w:hAnsi="Calibri" w:cs="Calibri"/>
                <w:sz w:val="22"/>
                <w:szCs w:val="22"/>
              </w:rPr>
            </w:pPr>
            <w:r w:rsidRPr="001D0C5C">
              <w:rPr>
                <w:rFonts w:ascii="Calibri" w:hAnsi="Calibri" w:cs="Calibri"/>
                <w:sz w:val="22"/>
                <w:szCs w:val="22"/>
              </w:rPr>
              <w:t>nieprzelotowa</w:t>
            </w:r>
          </w:p>
        </w:tc>
        <w:tc>
          <w:tcPr>
            <w:tcW w:w="4253" w:type="dxa"/>
            <w:tcBorders>
              <w:top w:val="single" w:sz="4" w:space="0" w:color="auto"/>
            </w:tcBorders>
          </w:tcPr>
          <w:p w14:paraId="036B649D" w14:textId="77777777" w:rsidR="009F2B84" w:rsidRPr="001D0C5C" w:rsidRDefault="009F2B84" w:rsidP="000F33DD">
            <w:pPr>
              <w:spacing w:line="269" w:lineRule="auto"/>
              <w:jc w:val="center"/>
              <w:rPr>
                <w:rFonts w:ascii="Calibri" w:hAnsi="Calibri" w:cs="Calibri"/>
                <w:sz w:val="22"/>
                <w:szCs w:val="22"/>
              </w:rPr>
            </w:pPr>
          </w:p>
        </w:tc>
      </w:tr>
      <w:tr w:rsidR="009F2B84" w:rsidRPr="001D0C5C" w14:paraId="5B16665D" w14:textId="49FF7A5B" w:rsidTr="009F2B84">
        <w:trPr>
          <w:cantSplit/>
        </w:trPr>
        <w:tc>
          <w:tcPr>
            <w:tcW w:w="2902" w:type="dxa"/>
            <w:vAlign w:val="center"/>
          </w:tcPr>
          <w:p w14:paraId="4533388A" w14:textId="77777777" w:rsidR="009F2B84" w:rsidRPr="001D0C5C" w:rsidRDefault="009F2B84" w:rsidP="000F33DD">
            <w:pPr>
              <w:spacing w:line="269" w:lineRule="auto"/>
              <w:rPr>
                <w:rFonts w:ascii="Calibri" w:hAnsi="Calibri" w:cs="Calibri"/>
                <w:sz w:val="22"/>
                <w:szCs w:val="22"/>
              </w:rPr>
            </w:pPr>
            <w:r w:rsidRPr="001D0C5C">
              <w:rPr>
                <w:rFonts w:ascii="Calibri" w:hAnsi="Calibri" w:cs="Calibri"/>
                <w:sz w:val="22"/>
                <w:szCs w:val="22"/>
              </w:rPr>
              <w:t>wymiary</w:t>
            </w:r>
          </w:p>
        </w:tc>
        <w:tc>
          <w:tcPr>
            <w:tcW w:w="6946" w:type="dxa"/>
            <w:vAlign w:val="center"/>
          </w:tcPr>
          <w:p w14:paraId="590CCCB7" w14:textId="77777777" w:rsidR="009F2B84" w:rsidRPr="001D0C5C" w:rsidRDefault="009F2B84" w:rsidP="000F33DD">
            <w:pPr>
              <w:spacing w:line="269" w:lineRule="auto"/>
              <w:jc w:val="center"/>
              <w:rPr>
                <w:rFonts w:ascii="Calibri" w:hAnsi="Calibri" w:cs="Calibri"/>
                <w:strike/>
                <w:sz w:val="22"/>
                <w:szCs w:val="22"/>
              </w:rPr>
            </w:pPr>
            <w:r w:rsidRPr="001D0C5C">
              <w:rPr>
                <w:rFonts w:ascii="Calibri" w:hAnsi="Calibri" w:cs="Calibri"/>
                <w:sz w:val="22"/>
                <w:szCs w:val="22"/>
              </w:rPr>
              <w:t xml:space="preserve">min. 1300 x 2100 – należy dążyć do zwiększenia wielkości kabiny dokonując produkcji pod konkretne gabaryty szybu </w:t>
            </w:r>
          </w:p>
        </w:tc>
        <w:tc>
          <w:tcPr>
            <w:tcW w:w="4253" w:type="dxa"/>
          </w:tcPr>
          <w:p w14:paraId="6905CC0C" w14:textId="77777777" w:rsidR="009F2B84" w:rsidRPr="001D0C5C" w:rsidRDefault="009F2B84" w:rsidP="000F33DD">
            <w:pPr>
              <w:spacing w:line="269" w:lineRule="auto"/>
              <w:jc w:val="center"/>
              <w:rPr>
                <w:rFonts w:ascii="Calibri" w:hAnsi="Calibri" w:cs="Calibri"/>
                <w:sz w:val="22"/>
                <w:szCs w:val="22"/>
              </w:rPr>
            </w:pPr>
          </w:p>
        </w:tc>
      </w:tr>
      <w:tr w:rsidR="009F2B84" w:rsidRPr="001D0C5C" w14:paraId="2E1C2227" w14:textId="1E71E425" w:rsidTr="009F2B84">
        <w:trPr>
          <w:cantSplit/>
        </w:trPr>
        <w:tc>
          <w:tcPr>
            <w:tcW w:w="2902" w:type="dxa"/>
            <w:tcBorders>
              <w:bottom w:val="single" w:sz="4" w:space="0" w:color="auto"/>
            </w:tcBorders>
            <w:vAlign w:val="center"/>
          </w:tcPr>
          <w:p w14:paraId="0561EE7B" w14:textId="77777777" w:rsidR="009F2B84" w:rsidRPr="001D0C5C" w:rsidRDefault="009F2B84" w:rsidP="000F33DD">
            <w:pPr>
              <w:spacing w:line="269" w:lineRule="auto"/>
              <w:rPr>
                <w:rFonts w:ascii="Calibri" w:hAnsi="Calibri" w:cs="Calibri"/>
                <w:sz w:val="22"/>
                <w:szCs w:val="22"/>
              </w:rPr>
            </w:pPr>
            <w:r w:rsidRPr="001D0C5C">
              <w:rPr>
                <w:rFonts w:ascii="Calibri" w:hAnsi="Calibri" w:cs="Calibri"/>
                <w:sz w:val="22"/>
                <w:szCs w:val="22"/>
              </w:rPr>
              <w:t>wykonanie</w:t>
            </w:r>
          </w:p>
        </w:tc>
        <w:tc>
          <w:tcPr>
            <w:tcW w:w="6946" w:type="dxa"/>
            <w:tcBorders>
              <w:bottom w:val="single" w:sz="4" w:space="0" w:color="auto"/>
            </w:tcBorders>
            <w:vAlign w:val="center"/>
          </w:tcPr>
          <w:p w14:paraId="19069F5B" w14:textId="77777777" w:rsidR="009F2B84" w:rsidRPr="001D0C5C" w:rsidRDefault="009F2B84" w:rsidP="000F33DD">
            <w:pPr>
              <w:spacing w:line="269" w:lineRule="auto"/>
              <w:rPr>
                <w:rFonts w:ascii="Calibri" w:hAnsi="Calibri" w:cs="Calibri"/>
                <w:sz w:val="22"/>
                <w:szCs w:val="22"/>
              </w:rPr>
            </w:pPr>
            <w:r w:rsidRPr="001D0C5C">
              <w:rPr>
                <w:rFonts w:ascii="Calibri" w:hAnsi="Calibri" w:cs="Calibri"/>
                <w:sz w:val="22"/>
                <w:szCs w:val="22"/>
              </w:rPr>
              <w:t>wzmocnione  z wysoką odporności na dewastacje, metalowa, panele ze stali nierdzewnej LEN o podwyższonej odporności AISI 201, na podłodze trudnościeralna wykładzina z dodatkiem korundu antypoślizgowa</w:t>
            </w:r>
          </w:p>
        </w:tc>
        <w:tc>
          <w:tcPr>
            <w:tcW w:w="4253" w:type="dxa"/>
            <w:tcBorders>
              <w:bottom w:val="single" w:sz="4" w:space="0" w:color="auto"/>
            </w:tcBorders>
          </w:tcPr>
          <w:p w14:paraId="124A159E" w14:textId="77777777" w:rsidR="009F2B84" w:rsidRPr="001D0C5C" w:rsidRDefault="009F2B84" w:rsidP="000F33DD">
            <w:pPr>
              <w:spacing w:line="269" w:lineRule="auto"/>
              <w:rPr>
                <w:rFonts w:ascii="Calibri" w:hAnsi="Calibri" w:cs="Calibri"/>
                <w:sz w:val="22"/>
                <w:szCs w:val="22"/>
              </w:rPr>
            </w:pPr>
          </w:p>
        </w:tc>
      </w:tr>
      <w:tr w:rsidR="009F2B84" w:rsidRPr="001D0C5C" w14:paraId="5B6C05FB" w14:textId="3F2C0E63" w:rsidTr="009F2B84">
        <w:trPr>
          <w:cantSplit/>
        </w:trPr>
        <w:tc>
          <w:tcPr>
            <w:tcW w:w="2902" w:type="dxa"/>
            <w:tcBorders>
              <w:top w:val="single" w:sz="4" w:space="0" w:color="auto"/>
              <w:bottom w:val="single" w:sz="4" w:space="0" w:color="auto"/>
            </w:tcBorders>
            <w:vAlign w:val="center"/>
          </w:tcPr>
          <w:p w14:paraId="0856FF93" w14:textId="77777777" w:rsidR="009F2B84" w:rsidRPr="001D0C5C" w:rsidRDefault="009F2B84" w:rsidP="000F33DD">
            <w:pPr>
              <w:spacing w:line="269" w:lineRule="auto"/>
              <w:rPr>
                <w:rFonts w:ascii="Calibri" w:hAnsi="Calibri" w:cs="Calibri"/>
                <w:sz w:val="22"/>
                <w:szCs w:val="22"/>
              </w:rPr>
            </w:pPr>
            <w:r w:rsidRPr="001D0C5C">
              <w:rPr>
                <w:rFonts w:ascii="Calibri" w:hAnsi="Calibri" w:cs="Calibri"/>
                <w:sz w:val="22"/>
                <w:szCs w:val="22"/>
              </w:rPr>
              <w:t>wyposażenie</w:t>
            </w:r>
          </w:p>
        </w:tc>
        <w:tc>
          <w:tcPr>
            <w:tcW w:w="6946" w:type="dxa"/>
            <w:tcBorders>
              <w:top w:val="single" w:sz="4" w:space="0" w:color="auto"/>
              <w:bottom w:val="single" w:sz="4" w:space="0" w:color="auto"/>
            </w:tcBorders>
            <w:vAlign w:val="center"/>
          </w:tcPr>
          <w:p w14:paraId="0C974FDF" w14:textId="77777777" w:rsidR="009F2B84" w:rsidRPr="001D0C5C" w:rsidRDefault="009F2B84" w:rsidP="000F33DD">
            <w:pPr>
              <w:spacing w:line="269" w:lineRule="auto"/>
              <w:rPr>
                <w:rFonts w:ascii="Calibri" w:hAnsi="Calibri" w:cs="Calibri"/>
                <w:sz w:val="22"/>
                <w:szCs w:val="22"/>
              </w:rPr>
            </w:pPr>
            <w:r w:rsidRPr="001D0C5C">
              <w:rPr>
                <w:rFonts w:ascii="Calibri" w:hAnsi="Calibri" w:cs="Calibri"/>
                <w:sz w:val="22"/>
                <w:szCs w:val="22"/>
              </w:rPr>
              <w:t xml:space="preserve">na ścianie tylnej lustro  ze szkła bezpiecznego na wprost wejścia, – od poziomu 90 cm powyżej posadzki do poziomu 180 – 200 cm; poręcze ze stali nierdzewnej szczotkowanej o okrągłym przekroju na wysokości 90 cm; </w:t>
            </w:r>
          </w:p>
          <w:p w14:paraId="23DFCA99" w14:textId="77777777" w:rsidR="009F2B84" w:rsidRPr="001D0C5C" w:rsidRDefault="009F2B84" w:rsidP="000F33DD">
            <w:pPr>
              <w:spacing w:line="269" w:lineRule="auto"/>
              <w:rPr>
                <w:rFonts w:ascii="Calibri" w:hAnsi="Calibri" w:cs="Calibri"/>
                <w:sz w:val="22"/>
                <w:szCs w:val="22"/>
              </w:rPr>
            </w:pPr>
            <w:r w:rsidRPr="001D0C5C">
              <w:rPr>
                <w:rFonts w:ascii="Calibri" w:hAnsi="Calibri" w:cs="Calibri"/>
                <w:sz w:val="22"/>
                <w:szCs w:val="22"/>
              </w:rPr>
              <w:t xml:space="preserve">na wszystkich ścianach cokół podłogowy i sufitowy, sufit ze stali nierdzewnej, oświetlenie LED górne, wentylator włączany automatycznie, gong wielotonowy i  głosowa zapowiedź ruchu dźwigu, wymagane jest, aby oznaczenia literowe / graficzne były czytelne, </w:t>
            </w:r>
            <w:r w:rsidRPr="001D0C5C">
              <w:rPr>
                <w:rFonts w:ascii="Calibri" w:hAnsi="Calibri" w:cs="Calibri"/>
                <w:color w:val="000000"/>
                <w:sz w:val="22"/>
                <w:szCs w:val="22"/>
              </w:rPr>
              <w:t xml:space="preserve">kamera typu </w:t>
            </w:r>
            <w:proofErr w:type="spellStart"/>
            <w:r w:rsidRPr="001D0C5C">
              <w:rPr>
                <w:rFonts w:ascii="Calibri" w:hAnsi="Calibri" w:cs="Calibri"/>
                <w:color w:val="000000"/>
                <w:sz w:val="22"/>
                <w:szCs w:val="22"/>
              </w:rPr>
              <w:t>antywandal</w:t>
            </w:r>
            <w:proofErr w:type="spellEnd"/>
            <w:r w:rsidRPr="001D0C5C">
              <w:rPr>
                <w:rFonts w:ascii="Calibri" w:hAnsi="Calibri" w:cs="Calibri"/>
                <w:color w:val="000000"/>
                <w:sz w:val="22"/>
                <w:szCs w:val="22"/>
              </w:rPr>
              <w:t xml:space="preserve"> mocowana od zewnątrz kabiny jakości HD z możliwością prowadzenia rozmowy</w:t>
            </w:r>
          </w:p>
        </w:tc>
        <w:tc>
          <w:tcPr>
            <w:tcW w:w="4253" w:type="dxa"/>
            <w:tcBorders>
              <w:top w:val="single" w:sz="4" w:space="0" w:color="auto"/>
              <w:bottom w:val="single" w:sz="4" w:space="0" w:color="auto"/>
            </w:tcBorders>
          </w:tcPr>
          <w:p w14:paraId="1830CA74" w14:textId="77777777" w:rsidR="009F2B84" w:rsidRPr="001D0C5C" w:rsidRDefault="009F2B84" w:rsidP="000F33DD">
            <w:pPr>
              <w:spacing w:line="269" w:lineRule="auto"/>
              <w:rPr>
                <w:rFonts w:ascii="Calibri" w:hAnsi="Calibri" w:cs="Calibri"/>
                <w:sz w:val="22"/>
                <w:szCs w:val="22"/>
              </w:rPr>
            </w:pPr>
          </w:p>
        </w:tc>
      </w:tr>
      <w:tr w:rsidR="009F2B84" w:rsidRPr="001D0C5C" w14:paraId="3BAA3ACD" w14:textId="22D3797E" w:rsidTr="009F2B84">
        <w:tblPrEx>
          <w:tblBorders>
            <w:top w:val="single" w:sz="4" w:space="0" w:color="auto"/>
            <w:bottom w:val="single" w:sz="4" w:space="0" w:color="auto"/>
          </w:tblBorders>
        </w:tblPrEx>
        <w:trPr>
          <w:cantSplit/>
        </w:trPr>
        <w:tc>
          <w:tcPr>
            <w:tcW w:w="2902" w:type="dxa"/>
            <w:vAlign w:val="center"/>
          </w:tcPr>
          <w:p w14:paraId="5A2E4313" w14:textId="77777777" w:rsidR="009F2B84" w:rsidRPr="001D0C5C" w:rsidRDefault="009F2B84" w:rsidP="000F33DD">
            <w:pPr>
              <w:spacing w:line="269" w:lineRule="auto"/>
              <w:rPr>
                <w:rFonts w:ascii="Calibri" w:hAnsi="Calibri" w:cs="Calibri"/>
                <w:sz w:val="22"/>
                <w:szCs w:val="22"/>
              </w:rPr>
            </w:pPr>
            <w:r w:rsidRPr="001D0C5C">
              <w:rPr>
                <w:rFonts w:ascii="Calibri" w:hAnsi="Calibri" w:cs="Calibri"/>
                <w:sz w:val="22"/>
                <w:szCs w:val="22"/>
              </w:rPr>
              <w:lastRenderedPageBreak/>
              <w:t>rodzaj łączności</w:t>
            </w:r>
          </w:p>
        </w:tc>
        <w:tc>
          <w:tcPr>
            <w:tcW w:w="6946" w:type="dxa"/>
            <w:vAlign w:val="center"/>
          </w:tcPr>
          <w:p w14:paraId="3BD02863" w14:textId="77777777" w:rsidR="009F2B84" w:rsidRPr="001D0C5C" w:rsidRDefault="009F2B84" w:rsidP="000F33DD">
            <w:pPr>
              <w:spacing w:line="269" w:lineRule="auto"/>
              <w:rPr>
                <w:rFonts w:ascii="Calibri" w:hAnsi="Calibri" w:cs="Calibri"/>
                <w:sz w:val="22"/>
                <w:szCs w:val="22"/>
              </w:rPr>
            </w:pPr>
            <w:r w:rsidRPr="001D0C5C">
              <w:rPr>
                <w:rFonts w:ascii="Calibri" w:hAnsi="Calibri" w:cs="Calibri"/>
                <w:sz w:val="22"/>
                <w:szCs w:val="22"/>
              </w:rPr>
              <w:t xml:space="preserve">System zdalnego monitoringu  technicznego GSM pracy dźwigu, zdalne diagnozowanie awarii i wgląd  do parametrów, system powiadamiania ekip ratowniczych,  system komunikacji głosowej kabina-służby ratownicze GSM, łączność </w:t>
            </w:r>
            <w:proofErr w:type="spellStart"/>
            <w:r w:rsidRPr="001D0C5C">
              <w:rPr>
                <w:rFonts w:ascii="Calibri" w:hAnsi="Calibri" w:cs="Calibri"/>
                <w:sz w:val="22"/>
                <w:szCs w:val="22"/>
              </w:rPr>
              <w:t>interkomowa</w:t>
            </w:r>
            <w:proofErr w:type="spellEnd"/>
            <w:r w:rsidRPr="001D0C5C">
              <w:rPr>
                <w:rFonts w:ascii="Calibri" w:hAnsi="Calibri" w:cs="Calibri"/>
                <w:sz w:val="22"/>
                <w:szCs w:val="22"/>
              </w:rPr>
              <w:t xml:space="preserve"> kabina-maszynownia</w:t>
            </w:r>
          </w:p>
        </w:tc>
        <w:tc>
          <w:tcPr>
            <w:tcW w:w="4253" w:type="dxa"/>
          </w:tcPr>
          <w:p w14:paraId="25E896D7" w14:textId="77777777" w:rsidR="009F2B84" w:rsidRPr="001D0C5C" w:rsidRDefault="009F2B84" w:rsidP="000F33DD">
            <w:pPr>
              <w:spacing w:line="269" w:lineRule="auto"/>
              <w:rPr>
                <w:rFonts w:ascii="Calibri" w:hAnsi="Calibri" w:cs="Calibri"/>
                <w:sz w:val="22"/>
                <w:szCs w:val="22"/>
              </w:rPr>
            </w:pPr>
          </w:p>
        </w:tc>
      </w:tr>
      <w:tr w:rsidR="009F2B84" w:rsidRPr="001D0C5C" w14:paraId="26CFCABC" w14:textId="66EF7531" w:rsidTr="009F2B84">
        <w:tblPrEx>
          <w:tblBorders>
            <w:top w:val="single" w:sz="4" w:space="0" w:color="auto"/>
            <w:bottom w:val="single" w:sz="4" w:space="0" w:color="auto"/>
          </w:tblBorders>
        </w:tblPrEx>
        <w:trPr>
          <w:cantSplit/>
        </w:trPr>
        <w:tc>
          <w:tcPr>
            <w:tcW w:w="2902" w:type="dxa"/>
            <w:tcBorders>
              <w:top w:val="single" w:sz="4" w:space="0" w:color="auto"/>
              <w:left w:val="single" w:sz="4" w:space="0" w:color="auto"/>
              <w:bottom w:val="single" w:sz="4" w:space="0" w:color="auto"/>
              <w:right w:val="single" w:sz="4" w:space="0" w:color="auto"/>
            </w:tcBorders>
            <w:vAlign w:val="center"/>
          </w:tcPr>
          <w:p w14:paraId="0C9EA657" w14:textId="77777777" w:rsidR="009F2B84" w:rsidRPr="001D0C5C" w:rsidRDefault="009F2B84" w:rsidP="000F33DD">
            <w:pPr>
              <w:spacing w:line="269" w:lineRule="auto"/>
              <w:rPr>
                <w:rFonts w:ascii="Calibri" w:hAnsi="Calibri" w:cs="Calibri"/>
                <w:sz w:val="22"/>
                <w:szCs w:val="22"/>
              </w:rPr>
            </w:pPr>
            <w:r w:rsidRPr="001D0C5C">
              <w:rPr>
                <w:rFonts w:ascii="Calibri" w:hAnsi="Calibri" w:cs="Calibri"/>
                <w:sz w:val="22"/>
                <w:szCs w:val="22"/>
              </w:rPr>
              <w:t xml:space="preserve">rama kabinowa oraz </w:t>
            </w:r>
            <w:proofErr w:type="spellStart"/>
            <w:r w:rsidRPr="001D0C5C">
              <w:rPr>
                <w:rFonts w:ascii="Calibri" w:hAnsi="Calibri" w:cs="Calibri"/>
                <w:sz w:val="22"/>
                <w:szCs w:val="22"/>
              </w:rPr>
              <w:t>przeciwwagowa</w:t>
            </w:r>
            <w:proofErr w:type="spellEnd"/>
          </w:p>
        </w:tc>
        <w:tc>
          <w:tcPr>
            <w:tcW w:w="6946" w:type="dxa"/>
            <w:tcBorders>
              <w:top w:val="single" w:sz="4" w:space="0" w:color="auto"/>
              <w:left w:val="single" w:sz="4" w:space="0" w:color="auto"/>
              <w:bottom w:val="single" w:sz="4" w:space="0" w:color="auto"/>
              <w:right w:val="single" w:sz="4" w:space="0" w:color="auto"/>
            </w:tcBorders>
            <w:vAlign w:val="center"/>
          </w:tcPr>
          <w:p w14:paraId="3D5FFF3E" w14:textId="77777777" w:rsidR="009F2B84" w:rsidRPr="001D0C5C" w:rsidRDefault="009F2B84" w:rsidP="000F33DD">
            <w:pPr>
              <w:spacing w:line="269" w:lineRule="auto"/>
              <w:rPr>
                <w:rFonts w:ascii="Calibri" w:hAnsi="Calibri" w:cs="Calibri"/>
                <w:sz w:val="22"/>
                <w:szCs w:val="22"/>
              </w:rPr>
            </w:pPr>
            <w:r w:rsidRPr="001D0C5C">
              <w:rPr>
                <w:rFonts w:ascii="Calibri" w:hAnsi="Calibri" w:cs="Calibri"/>
                <w:sz w:val="22"/>
                <w:szCs w:val="22"/>
              </w:rPr>
              <w:t>w układzie 2:1 z chwytaczami dwustronnego. Konstrukcja ram modułowa, bez połączeń spawanych, niewymagającą wykonywania badań nieniszczących spoin podczas przeglądów specjalnych. Materiały konstrukcyjne (stal) grubości min. 4mm, posiadające poświadczenie wyprodukowania na terenie Unii Europejskiej. Malowanie warstwowe natryskowe z zewnętrzną powłoką antykorozyjną. Cięgna z regulowaną wysokością.</w:t>
            </w:r>
          </w:p>
        </w:tc>
        <w:tc>
          <w:tcPr>
            <w:tcW w:w="4253" w:type="dxa"/>
            <w:tcBorders>
              <w:top w:val="single" w:sz="4" w:space="0" w:color="auto"/>
              <w:left w:val="single" w:sz="4" w:space="0" w:color="auto"/>
              <w:bottom w:val="single" w:sz="4" w:space="0" w:color="auto"/>
              <w:right w:val="single" w:sz="4" w:space="0" w:color="auto"/>
            </w:tcBorders>
          </w:tcPr>
          <w:p w14:paraId="0B6FD6C2" w14:textId="77777777" w:rsidR="009F2B84" w:rsidRPr="001D0C5C" w:rsidRDefault="009F2B84" w:rsidP="000F33DD">
            <w:pPr>
              <w:spacing w:line="269" w:lineRule="auto"/>
              <w:rPr>
                <w:rFonts w:ascii="Calibri" w:hAnsi="Calibri" w:cs="Calibri"/>
                <w:sz w:val="22"/>
                <w:szCs w:val="22"/>
              </w:rPr>
            </w:pPr>
          </w:p>
        </w:tc>
      </w:tr>
    </w:tbl>
    <w:p w14:paraId="6E1BC5F7" w14:textId="77777777" w:rsidR="00AB2A4E" w:rsidRDefault="00AB2A4E"/>
    <w:sectPr w:rsidR="00AB2A4E" w:rsidSect="009F2B84">
      <w:footerReference w:type="default" r:id="rId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56AAD" w14:textId="77777777" w:rsidR="001B6D4F" w:rsidRDefault="001B6D4F" w:rsidP="009F2B84">
      <w:r>
        <w:separator/>
      </w:r>
    </w:p>
  </w:endnote>
  <w:endnote w:type="continuationSeparator" w:id="0">
    <w:p w14:paraId="12CAE142" w14:textId="77777777" w:rsidR="001B6D4F" w:rsidRDefault="001B6D4F" w:rsidP="009F2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7260530"/>
      <w:docPartObj>
        <w:docPartGallery w:val="Page Numbers (Bottom of Page)"/>
        <w:docPartUnique/>
      </w:docPartObj>
    </w:sdtPr>
    <w:sdtEndPr/>
    <w:sdtContent>
      <w:p w14:paraId="37A0EC98" w14:textId="4F456816" w:rsidR="009F2B84" w:rsidRDefault="009F2B84">
        <w:pPr>
          <w:pStyle w:val="Stopka"/>
          <w:jc w:val="right"/>
        </w:pPr>
        <w:r>
          <w:fldChar w:fldCharType="begin"/>
        </w:r>
        <w:r>
          <w:instrText>PAGE   \* MERGEFORMAT</w:instrText>
        </w:r>
        <w:r>
          <w:fldChar w:fldCharType="separate"/>
        </w:r>
        <w:r>
          <w:t>2</w:t>
        </w:r>
        <w:r>
          <w:fldChar w:fldCharType="end"/>
        </w:r>
      </w:p>
    </w:sdtContent>
  </w:sdt>
  <w:p w14:paraId="63CEF0B8" w14:textId="77777777" w:rsidR="009F2B84" w:rsidRDefault="009F2B8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C75EA" w14:textId="77777777" w:rsidR="001B6D4F" w:rsidRDefault="001B6D4F" w:rsidP="009F2B84">
      <w:r>
        <w:separator/>
      </w:r>
    </w:p>
  </w:footnote>
  <w:footnote w:type="continuationSeparator" w:id="0">
    <w:p w14:paraId="1C1A569D" w14:textId="77777777" w:rsidR="001B6D4F" w:rsidRDefault="001B6D4F" w:rsidP="009F2B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67F"/>
    <w:rsid w:val="000B2BB3"/>
    <w:rsid w:val="001857BA"/>
    <w:rsid w:val="001B6D4F"/>
    <w:rsid w:val="005A26B3"/>
    <w:rsid w:val="00697102"/>
    <w:rsid w:val="0086567F"/>
    <w:rsid w:val="009F2B84"/>
    <w:rsid w:val="00A07562"/>
    <w:rsid w:val="00AB2A4E"/>
    <w:rsid w:val="00AD2B88"/>
    <w:rsid w:val="00BF33ED"/>
    <w:rsid w:val="00E0174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888A4"/>
  <w15:chartTrackingRefBased/>
  <w15:docId w15:val="{37CF6F76-8928-4ABE-BC3C-0FEA3F586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07562"/>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86567F"/>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Nagwek2">
    <w:name w:val="heading 2"/>
    <w:basedOn w:val="Normalny"/>
    <w:next w:val="Normalny"/>
    <w:link w:val="Nagwek2Znak"/>
    <w:uiPriority w:val="9"/>
    <w:unhideWhenUsed/>
    <w:qFormat/>
    <w:rsid w:val="0086567F"/>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Nagwek3">
    <w:name w:val="heading 3"/>
    <w:basedOn w:val="Normalny"/>
    <w:next w:val="Normalny"/>
    <w:link w:val="Nagwek3Znak"/>
    <w:uiPriority w:val="9"/>
    <w:unhideWhenUsed/>
    <w:qFormat/>
    <w:rsid w:val="0086567F"/>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Nagwek4">
    <w:name w:val="heading 4"/>
    <w:basedOn w:val="Normalny"/>
    <w:next w:val="Normalny"/>
    <w:link w:val="Nagwek4Znak"/>
    <w:unhideWhenUsed/>
    <w:qFormat/>
    <w:rsid w:val="0086567F"/>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Nagwek5">
    <w:name w:val="heading 5"/>
    <w:basedOn w:val="Normalny"/>
    <w:next w:val="Normalny"/>
    <w:link w:val="Nagwek5Znak"/>
    <w:uiPriority w:val="9"/>
    <w:semiHidden/>
    <w:unhideWhenUsed/>
    <w:qFormat/>
    <w:rsid w:val="0086567F"/>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Nagwek6">
    <w:name w:val="heading 6"/>
    <w:basedOn w:val="Normalny"/>
    <w:next w:val="Normalny"/>
    <w:link w:val="Nagwek6Znak"/>
    <w:uiPriority w:val="9"/>
    <w:semiHidden/>
    <w:unhideWhenUsed/>
    <w:qFormat/>
    <w:rsid w:val="0086567F"/>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Nagwek7">
    <w:name w:val="heading 7"/>
    <w:basedOn w:val="Normalny"/>
    <w:next w:val="Normalny"/>
    <w:link w:val="Nagwek7Znak"/>
    <w:uiPriority w:val="9"/>
    <w:semiHidden/>
    <w:unhideWhenUsed/>
    <w:qFormat/>
    <w:rsid w:val="0086567F"/>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Nagwek8">
    <w:name w:val="heading 8"/>
    <w:basedOn w:val="Normalny"/>
    <w:next w:val="Normalny"/>
    <w:link w:val="Nagwek8Znak"/>
    <w:uiPriority w:val="9"/>
    <w:semiHidden/>
    <w:unhideWhenUsed/>
    <w:qFormat/>
    <w:rsid w:val="0086567F"/>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Nagwek9">
    <w:name w:val="heading 9"/>
    <w:basedOn w:val="Normalny"/>
    <w:next w:val="Normalny"/>
    <w:link w:val="Nagwek9Znak"/>
    <w:uiPriority w:val="9"/>
    <w:semiHidden/>
    <w:unhideWhenUsed/>
    <w:qFormat/>
    <w:rsid w:val="0086567F"/>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6567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86567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86567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rsid w:val="0086567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86567F"/>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86567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6567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6567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6567F"/>
    <w:rPr>
      <w:rFonts w:eastAsiaTheme="majorEastAsia" w:cstheme="majorBidi"/>
      <w:color w:val="272727" w:themeColor="text1" w:themeTint="D8"/>
    </w:rPr>
  </w:style>
  <w:style w:type="paragraph" w:styleId="Tytu">
    <w:name w:val="Title"/>
    <w:basedOn w:val="Normalny"/>
    <w:next w:val="Normalny"/>
    <w:link w:val="TytuZnak"/>
    <w:uiPriority w:val="10"/>
    <w:qFormat/>
    <w:rsid w:val="0086567F"/>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ytuZnak">
    <w:name w:val="Tytuł Znak"/>
    <w:basedOn w:val="Domylnaczcionkaakapitu"/>
    <w:link w:val="Tytu"/>
    <w:uiPriority w:val="10"/>
    <w:rsid w:val="0086567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6567F"/>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tytuZnak">
    <w:name w:val="Podtytuł Znak"/>
    <w:basedOn w:val="Domylnaczcionkaakapitu"/>
    <w:link w:val="Podtytu"/>
    <w:uiPriority w:val="11"/>
    <w:rsid w:val="0086567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6567F"/>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ytatZnak">
    <w:name w:val="Cytat Znak"/>
    <w:basedOn w:val="Domylnaczcionkaakapitu"/>
    <w:link w:val="Cytat"/>
    <w:uiPriority w:val="29"/>
    <w:rsid w:val="0086567F"/>
    <w:rPr>
      <w:i/>
      <w:iCs/>
      <w:color w:val="404040" w:themeColor="text1" w:themeTint="BF"/>
    </w:rPr>
  </w:style>
  <w:style w:type="paragraph" w:styleId="Akapitzlist">
    <w:name w:val="List Paragraph"/>
    <w:basedOn w:val="Normalny"/>
    <w:uiPriority w:val="34"/>
    <w:qFormat/>
    <w:rsid w:val="0086567F"/>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Wyrnienieintensywne">
    <w:name w:val="Intense Emphasis"/>
    <w:basedOn w:val="Domylnaczcionkaakapitu"/>
    <w:uiPriority w:val="21"/>
    <w:qFormat/>
    <w:rsid w:val="0086567F"/>
    <w:rPr>
      <w:i/>
      <w:iCs/>
      <w:color w:val="2F5496" w:themeColor="accent1" w:themeShade="BF"/>
    </w:rPr>
  </w:style>
  <w:style w:type="paragraph" w:styleId="Cytatintensywny">
    <w:name w:val="Intense Quote"/>
    <w:basedOn w:val="Normalny"/>
    <w:next w:val="Normalny"/>
    <w:link w:val="CytatintensywnyZnak"/>
    <w:uiPriority w:val="30"/>
    <w:qFormat/>
    <w:rsid w:val="0086567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CytatintensywnyZnak">
    <w:name w:val="Cytat intensywny Znak"/>
    <w:basedOn w:val="Domylnaczcionkaakapitu"/>
    <w:link w:val="Cytatintensywny"/>
    <w:uiPriority w:val="30"/>
    <w:rsid w:val="0086567F"/>
    <w:rPr>
      <w:i/>
      <w:iCs/>
      <w:color w:val="2F5496" w:themeColor="accent1" w:themeShade="BF"/>
    </w:rPr>
  </w:style>
  <w:style w:type="character" w:styleId="Odwoanieintensywne">
    <w:name w:val="Intense Reference"/>
    <w:basedOn w:val="Domylnaczcionkaakapitu"/>
    <w:uiPriority w:val="32"/>
    <w:qFormat/>
    <w:rsid w:val="0086567F"/>
    <w:rPr>
      <w:b/>
      <w:bCs/>
      <w:smallCaps/>
      <w:color w:val="2F5496" w:themeColor="accent1" w:themeShade="BF"/>
      <w:spacing w:val="5"/>
    </w:rPr>
  </w:style>
  <w:style w:type="paragraph" w:styleId="Nagwek">
    <w:name w:val="header"/>
    <w:basedOn w:val="Normalny"/>
    <w:link w:val="NagwekZnak"/>
    <w:rsid w:val="00A07562"/>
    <w:pPr>
      <w:tabs>
        <w:tab w:val="center" w:pos="4536"/>
        <w:tab w:val="right" w:pos="9072"/>
      </w:tabs>
    </w:pPr>
  </w:style>
  <w:style w:type="character" w:customStyle="1" w:styleId="NagwekZnak">
    <w:name w:val="Nagłówek Znak"/>
    <w:basedOn w:val="Domylnaczcionkaakapitu"/>
    <w:link w:val="Nagwek"/>
    <w:rsid w:val="00A07562"/>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9F2B84"/>
    <w:pPr>
      <w:tabs>
        <w:tab w:val="center" w:pos="4536"/>
        <w:tab w:val="right" w:pos="9072"/>
      </w:tabs>
    </w:pPr>
  </w:style>
  <w:style w:type="character" w:customStyle="1" w:styleId="StopkaZnak">
    <w:name w:val="Stopka Znak"/>
    <w:basedOn w:val="Domylnaczcionkaakapitu"/>
    <w:link w:val="Stopka"/>
    <w:uiPriority w:val="99"/>
    <w:rsid w:val="009F2B84"/>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784</Words>
  <Characters>4706</Characters>
  <Application>Microsoft Office Word</Application>
  <DocSecurity>0</DocSecurity>
  <Lines>39</Lines>
  <Paragraphs>10</Paragraphs>
  <ScaleCrop>false</ScaleCrop>
  <Company/>
  <LinksUpToDate>false</LinksUpToDate>
  <CharactersWithSpaces>5480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Druś Małgorzata (DPS)</dc:creator>
  <cp:keywords/>
  <dc:description/>
  <cp:lastModifiedBy>Druś Małgorzata (DPS)</cp:lastModifiedBy>
  <cp:revision>6</cp:revision>
  <cp:lastPrinted>2026-04-15T14:40:00Z</cp:lastPrinted>
  <dcterms:created xsi:type="dcterms:W3CDTF">2026-04-15T13:45:00Z</dcterms:created>
  <dcterms:modified xsi:type="dcterms:W3CDTF">2026-04-15T14:41:00Z</dcterms:modified>
</cp:coreProperties>
</file>